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91" w:rsidRDefault="00211F91" w:rsidP="008456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1F91" w:rsidRDefault="00211F91" w:rsidP="00B77F87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АНАЛІТИЧНА ДОВІДКА</w:t>
      </w:r>
    </w:p>
    <w:p w:rsidR="0059405F" w:rsidRDefault="0059405F" w:rsidP="00B77F87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моніторингу якості освіти</w:t>
      </w:r>
    </w:p>
    <w:p w:rsidR="00570DB7" w:rsidRDefault="0059405F" w:rsidP="00594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за результатами підсумків навчальних досягнень</w:t>
      </w:r>
    </w:p>
    <w:p w:rsidR="0059405F" w:rsidRPr="0059405F" w:rsidRDefault="0059405F" w:rsidP="00594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здобувачів освіти</w:t>
      </w:r>
    </w:p>
    <w:p w:rsidR="00211F91" w:rsidRDefault="00570DB7" w:rsidP="00570D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КЗ КОР «Боярська спеціальна школа І-ІІ ступенів»</w:t>
      </w:r>
    </w:p>
    <w:p w:rsidR="00570DB7" w:rsidRDefault="0059405F" w:rsidP="00594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2019-2020 навчального року</w:t>
      </w:r>
      <w:bookmarkStart w:id="0" w:name="_GoBack"/>
      <w:bookmarkEnd w:id="0"/>
    </w:p>
    <w:p w:rsidR="0059405F" w:rsidRDefault="0059405F" w:rsidP="005940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11F91" w:rsidRDefault="00211F91" w:rsidP="0021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І. ВСТУП</w:t>
      </w:r>
    </w:p>
    <w:p w:rsidR="00211F91" w:rsidRDefault="00211F91" w:rsidP="00211F91">
      <w:pPr>
        <w:tabs>
          <w:tab w:val="center" w:pos="4800"/>
          <w:tab w:val="right" w:pos="95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46D6">
        <w:rPr>
          <w:rFonts w:ascii="Calibri" w:hAnsi="Calibri" w:cs="Calibri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Головне завдання розвитку системи моніторингу в школі – отримання об’єктивної інформації про якість надання освітніх послуг, оперативне прийняття обґрунтованих управлінських рішень, що сприятимуть розвитку галузі й усуватимуть недоліки в навчально-виховному процесі.</w:t>
      </w:r>
    </w:p>
    <w:p w:rsidR="009A47D5" w:rsidRPr="009A47D5" w:rsidRDefault="00211F91" w:rsidP="009A47D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 w:rsidRPr="007446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законами України </w:t>
      </w:r>
      <w:r w:rsidRPr="007446D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освіту</w:t>
      </w:r>
      <w:r w:rsidRPr="007446D6">
        <w:rPr>
          <w:rFonts w:ascii="Times New Roman" w:hAnsi="Times New Roman" w:cs="Times New Roman"/>
          <w:sz w:val="28"/>
          <w:szCs w:val="28"/>
          <w:lang w:val="uk-UA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загальну середню освіту</w:t>
      </w:r>
      <w:r w:rsidRPr="007446D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Положення про моніторинг якості освіти у школі, згідно з річним планом роботи школи, 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 xml:space="preserve">а також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метою відстеження динаміки навчальних досягнень було здійснено моніторинг</w:t>
      </w:r>
      <w:r w:rsidRPr="00744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7D5" w:rsidRPr="009A47D5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за результатами закінчення 2019-2020 навчального року</w:t>
      </w:r>
      <w:r w:rsidR="009A47D5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.</w:t>
      </w:r>
    </w:p>
    <w:p w:rsidR="00211F91" w:rsidRDefault="00211F91" w:rsidP="00211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46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>Метою даного моніторингу було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дослідити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 xml:space="preserve"> рівень навчальних досягнень здобувач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навчальний рік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порівняти з аналогічними показниками за попередні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>й навчальний рік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відст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>ежити динаміку зміни показників 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визначити проблемні питання.</w:t>
      </w:r>
    </w:p>
    <w:p w:rsidR="00211F91" w:rsidRPr="009A47D5" w:rsidRDefault="00211F91" w:rsidP="00211F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1F91" w:rsidRDefault="00211F91" w:rsidP="00211F91">
      <w:pPr>
        <w:tabs>
          <w:tab w:val="center" w:pos="4800"/>
          <w:tab w:val="right" w:pos="9500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ІІ. АНАЛІЗ РЕЗУЛЬТАТІВ МОНІТОРИНГУ</w:t>
      </w:r>
    </w:p>
    <w:p w:rsidR="00211F91" w:rsidRPr="00BF0E83" w:rsidRDefault="00570DB7" w:rsidP="002D7D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 03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>.09.2019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у школі було 83</w:t>
      </w:r>
      <w:r w:rsidR="00BF0E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здобувача</w:t>
      </w:r>
      <w:r w:rsidR="009A47D5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</w:t>
      </w:r>
      <w:r w:rsidR="00F454F4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211F9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953B9">
        <w:rPr>
          <w:rFonts w:ascii="Times New Roman CYR" w:hAnsi="Times New Roman CYR" w:cs="Times New Roman CYR"/>
          <w:sz w:val="28"/>
          <w:szCs w:val="28"/>
          <w:lang w:val="uk-UA"/>
        </w:rPr>
        <w:t>При проведенні внутрішнього моніторингу з</w:t>
      </w:r>
      <w:r w:rsidR="00F454F4">
        <w:rPr>
          <w:rFonts w:ascii="Times New Roman CYR" w:hAnsi="Times New Roman CYR" w:cs="Times New Roman CYR"/>
          <w:sz w:val="28"/>
          <w:szCs w:val="28"/>
          <w:lang w:val="uk-UA"/>
        </w:rPr>
        <w:t xml:space="preserve">добувачі освіти </w:t>
      </w:r>
      <w:r w:rsidR="00211F91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-2 класів</w:t>
      </w:r>
      <w:r w:rsidR="00211F91">
        <w:rPr>
          <w:rFonts w:ascii="Times New Roman CYR" w:hAnsi="Times New Roman CYR" w:cs="Times New Roman CYR"/>
          <w:sz w:val="28"/>
          <w:szCs w:val="28"/>
          <w:lang w:val="uk-UA"/>
        </w:rPr>
        <w:t xml:space="preserve"> не враховувались,  оскільки їхні досягнення оцінювались вербально.  Дані ре</w:t>
      </w:r>
      <w:r w:rsidR="003953B9">
        <w:rPr>
          <w:rFonts w:ascii="Times New Roman CYR" w:hAnsi="Times New Roman CYR" w:cs="Times New Roman CYR"/>
          <w:sz w:val="28"/>
          <w:szCs w:val="28"/>
          <w:lang w:val="uk-UA"/>
        </w:rPr>
        <w:t>зультатів навчальних досягнень</w:t>
      </w:r>
      <w:r w:rsidR="00BF0E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F0E83" w:rsidRPr="009A47D5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2019-2020 навчального року</w:t>
      </w:r>
      <w:r w:rsidR="00BF0E83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="00211F91">
        <w:rPr>
          <w:rFonts w:ascii="Times New Roman CYR" w:hAnsi="Times New Roman CYR" w:cs="Times New Roman CYR"/>
          <w:sz w:val="28"/>
          <w:szCs w:val="28"/>
          <w:lang w:val="uk-UA"/>
        </w:rPr>
        <w:t xml:space="preserve">наведено у </w:t>
      </w:r>
      <w:r w:rsidR="00211F91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таблиці1.</w:t>
      </w:r>
    </w:p>
    <w:p w:rsidR="00211F91" w:rsidRDefault="00211F91" w:rsidP="0021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53B9" w:rsidRDefault="003953B9" w:rsidP="0021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53B9" w:rsidRDefault="003953B9" w:rsidP="0021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53B9" w:rsidRDefault="003953B9" w:rsidP="0021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53B9" w:rsidRDefault="003953B9" w:rsidP="0021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953B9" w:rsidRPr="00BB01EC" w:rsidRDefault="003953B9" w:rsidP="0021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6046B" w:rsidRDefault="00211F91" w:rsidP="00B6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B01E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7214B">
        <w:rPr>
          <w:rFonts w:ascii="Times New Roman CYR" w:hAnsi="Times New Roman CYR" w:cs="Times New Roman CYR"/>
          <w:sz w:val="28"/>
          <w:szCs w:val="28"/>
          <w:lang w:val="uk-UA"/>
        </w:rPr>
        <w:t>ТАБЛИЦЯ 1</w:t>
      </w:r>
    </w:p>
    <w:p w:rsidR="00B7214B" w:rsidRPr="00B6046B" w:rsidRDefault="00B7214B" w:rsidP="00B60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71475A" w:rsidRDefault="00B6046B" w:rsidP="0071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Результати</w:t>
      </w:r>
      <w:r w:rsidR="00B7214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навчальних досягнень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здобувачів освіти КЗ КОР «Боярська спеціальна школа І-ІІ ступенів»</w:t>
      </w:r>
      <w:r w:rsidR="0071475A" w:rsidRPr="0071475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71475A" w:rsidRPr="00BF0E8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за </w:t>
      </w:r>
      <w:r w:rsidR="0071475A"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71475A" w:rsidRPr="00BF0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75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навчальний рік</w:t>
      </w:r>
    </w:p>
    <w:p w:rsidR="00B6046B" w:rsidRDefault="00B6046B" w:rsidP="00B7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10837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992"/>
        <w:gridCol w:w="773"/>
        <w:gridCol w:w="567"/>
        <w:gridCol w:w="709"/>
        <w:gridCol w:w="709"/>
        <w:gridCol w:w="850"/>
        <w:gridCol w:w="709"/>
        <w:gridCol w:w="709"/>
        <w:gridCol w:w="709"/>
        <w:gridCol w:w="850"/>
        <w:gridCol w:w="709"/>
        <w:gridCol w:w="1134"/>
        <w:gridCol w:w="1417"/>
      </w:tblGrid>
      <w:tr w:rsidR="00792B00" w:rsidTr="008C4EE2">
        <w:trPr>
          <w:trHeight w:val="1"/>
        </w:trPr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7F8" w:rsidRPr="00710E66" w:rsidRDefault="001367F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E66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7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7F8" w:rsidRPr="00710E66" w:rsidRDefault="001367F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0E66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1367F8" w:rsidRPr="00710E66" w:rsidRDefault="00792B00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0E6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00" w:rsidRPr="00710E66" w:rsidRDefault="00792B00" w:rsidP="00710E66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E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Мають навчальні </w:t>
            </w:r>
            <w:r w:rsidR="00710E66" w:rsidRPr="00710E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710E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досягнення</w:t>
            </w:r>
          </w:p>
          <w:p w:rsidR="00792B00" w:rsidRPr="00710E66" w:rsidRDefault="00792B00" w:rsidP="00792B00">
            <w:pPr>
              <w:ind w:firstLine="708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C4EE2" w:rsidTr="008C4EE2">
        <w:trPr>
          <w:trHeight w:val="1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На 03.09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При-було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Ви-було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На 29.05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 xml:space="preserve">4-6 </w:t>
            </w: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 xml:space="preserve">7-9 </w:t>
            </w: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71475A" w:rsidRDefault="008C4EE2" w:rsidP="0071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71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C4EE2" w:rsidRPr="0071475A" w:rsidRDefault="00D16EDF" w:rsidP="0071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D16EDF" w:rsidP="008C4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  <w:p w:rsidR="008C4EE2" w:rsidRPr="0071475A" w:rsidRDefault="008C4EE2" w:rsidP="0071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4EE2" w:rsidTr="008C4EE2">
        <w:trPr>
          <w:trHeight w:val="1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К-сть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К-сть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К-сть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BF0E8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843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BF0E8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843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843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16843" w:rsidRDefault="008C4EE2" w:rsidP="00E1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2 - Б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843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F5216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4EE2" w:rsidRPr="00E83843" w:rsidTr="008C4EE2">
        <w:trPr>
          <w:trHeight w:val="15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E16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 xml:space="preserve">3 –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3843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F52162" w:rsidRDefault="001B205E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F52162" w:rsidRDefault="001B205E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F52162" w:rsidRDefault="001B205E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2020B7" w:rsidRDefault="001B205E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EE2" w:rsidRPr="00F52162" w:rsidRDefault="0028181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2020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0605E1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0605E1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16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4 - 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 w:rsidRPr="00E83843"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23E0C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C926D7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C926D7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C926D7" w:rsidRDefault="0028181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570D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  <w:t xml:space="preserve">Всього </w:t>
            </w:r>
          </w:p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US"/>
              </w:rPr>
              <w:t xml:space="preserve">1-4 </w:t>
            </w:r>
            <w:r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37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A76151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A76151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A76151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61058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0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61058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0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61058" w:rsidRDefault="0024132B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0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61058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0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8C4EE2" w:rsidRPr="00961058" w:rsidRDefault="0028181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0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C4EE2" w:rsidRPr="00961058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0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C4EE2" w:rsidRPr="00961058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0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C4EE2" w:rsidRPr="0096105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0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C926D7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24132B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F5EC4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9F5EC4" w:rsidRDefault="0028181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570D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5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923E0C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9F5EC4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9F5EC4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EE2" w:rsidRPr="00C90E16" w:rsidRDefault="0028181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570D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4EE2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6 - 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235CC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235CC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0235CC" w:rsidRDefault="0028181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570D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235CC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235CC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0235CC" w:rsidRDefault="0028181F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570DB7" w:rsidRDefault="00570DB7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D2DB8" w:rsidRDefault="000D2DB8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23E0C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23E0C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D1A1C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D1A1C" w:rsidRDefault="0024132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DD1A1C" w:rsidRDefault="0028181F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570DB7" w:rsidRDefault="00570DB7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D2DB8" w:rsidRDefault="000D2DB8" w:rsidP="00E8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E83843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D1A1C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4A56DF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4A56DF" w:rsidRDefault="0028181F" w:rsidP="0057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570D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  <w:t>Всього</w:t>
            </w:r>
          </w:p>
          <w:p w:rsidR="008C4EE2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US"/>
              </w:rPr>
              <w:t>5-9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923E0C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0310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0310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8C4EE2" w:rsidRPr="00D40310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C4EE2" w:rsidRPr="00570D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C4EE2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C4EE2" w:rsidRPr="00E83843" w:rsidTr="008C4EE2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lang w:val="uk-UA"/>
              </w:rPr>
              <w:t xml:space="preserve">Разом 1-9 кл. 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7C1398" w:rsidRDefault="008C4EE2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16EDF" w:rsidRDefault="00D16ED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46336" w:rsidRDefault="00D4633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16EDF" w:rsidRDefault="00D16ED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C4EE2" w:rsidRPr="00570D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570DB7" w:rsidRDefault="00570DB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D16EDF" w:rsidRDefault="00D16ED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4EE2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B7214B" w:rsidRPr="007C1398" w:rsidRDefault="00B7214B" w:rsidP="00B721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11F91" w:rsidRPr="00B6046B" w:rsidRDefault="00B6046B" w:rsidP="00B604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1F91" w:rsidRDefault="00211F91" w:rsidP="00211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7446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Дані досліджень, отрим</w:t>
      </w:r>
      <w:r w:rsidR="00B6046B">
        <w:rPr>
          <w:rFonts w:ascii="Times New Roman CYR" w:hAnsi="Times New Roman CYR" w:cs="Times New Roman CYR"/>
          <w:sz w:val="28"/>
          <w:szCs w:val="28"/>
          <w:lang w:val="uk-UA"/>
        </w:rPr>
        <w:t>аними за результатами навчального року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можна порівняти із р</w:t>
      </w:r>
      <w:r w:rsidR="00710E66">
        <w:rPr>
          <w:rFonts w:ascii="Times New Roman CYR" w:hAnsi="Times New Roman CYR" w:cs="Times New Roman CYR"/>
          <w:sz w:val="28"/>
          <w:szCs w:val="28"/>
          <w:lang w:val="uk-UA"/>
        </w:rPr>
        <w:t>езультатами навчальних досягнень</w:t>
      </w:r>
      <w:r w:rsidR="00B6046B">
        <w:rPr>
          <w:rFonts w:ascii="Times New Roman CYR" w:hAnsi="Times New Roman CYR" w:cs="Times New Roman CYR"/>
          <w:sz w:val="28"/>
          <w:szCs w:val="28"/>
          <w:lang w:val="uk-UA"/>
        </w:rPr>
        <w:t xml:space="preserve"> у  2018-2019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навчальному році </w:t>
      </w:r>
      <w:r w:rsidR="00923E0C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(таблиця 2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).</w:t>
      </w:r>
    </w:p>
    <w:p w:rsidR="00211F91" w:rsidRDefault="00B6046B" w:rsidP="00211F91">
      <w:pPr>
        <w:autoSpaceDE w:val="0"/>
        <w:autoSpaceDN w:val="0"/>
        <w:adjustRightInd w:val="0"/>
        <w:spacing w:line="259" w:lineRule="atLeast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ТАБЛИЦЯ 2</w:t>
      </w:r>
    </w:p>
    <w:p w:rsidR="0071475A" w:rsidRDefault="0071475A" w:rsidP="0071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Результати навчальних досягнень здобувачів освіти КЗ КОР «Боярська спеціальна школа І-ІІ ступенів»</w:t>
      </w:r>
      <w:r w:rsidRPr="0071475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BF0E8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 w:rsidRPr="00BF0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навчальний рік</w:t>
      </w:r>
    </w:p>
    <w:p w:rsidR="0071475A" w:rsidRDefault="0071475A" w:rsidP="00B6046B">
      <w:pPr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6046B" w:rsidRDefault="00B6046B" w:rsidP="00B6046B">
      <w:pPr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</w:p>
    <w:tbl>
      <w:tblPr>
        <w:tblW w:w="10696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992"/>
        <w:gridCol w:w="915"/>
        <w:gridCol w:w="709"/>
        <w:gridCol w:w="850"/>
        <w:gridCol w:w="993"/>
        <w:gridCol w:w="850"/>
        <w:gridCol w:w="709"/>
        <w:gridCol w:w="709"/>
        <w:gridCol w:w="708"/>
        <w:gridCol w:w="851"/>
        <w:gridCol w:w="709"/>
        <w:gridCol w:w="1701"/>
      </w:tblGrid>
      <w:tr w:rsidR="00B6046B" w:rsidTr="0071475A">
        <w:trPr>
          <w:trHeight w:val="1"/>
        </w:trPr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046B" w:rsidRPr="0071475A" w:rsidRDefault="00B6046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1475A">
              <w:rPr>
                <w:rFonts w:ascii="Times New Roman CYR" w:hAnsi="Times New Roman CYR" w:cs="Times New Roman CYR"/>
                <w:b/>
                <w:color w:val="262626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046B" w:rsidRPr="0071475A" w:rsidRDefault="00B6046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1475A">
              <w:rPr>
                <w:rFonts w:ascii="Times New Roman CYR" w:hAnsi="Times New Roman CYR" w:cs="Times New Roman CYR"/>
                <w:b/>
                <w:color w:val="262626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B6046B" w:rsidRPr="0071475A" w:rsidRDefault="00B6046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uk-UA"/>
              </w:rPr>
            </w:pPr>
            <w:r w:rsidRPr="0071475A">
              <w:rPr>
                <w:rFonts w:ascii="Calibri" w:hAnsi="Calibri" w:cs="Calibri"/>
                <w:b/>
                <w:lang w:val="uk-UA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6B" w:rsidRPr="0071475A" w:rsidRDefault="00B6046B" w:rsidP="00BB01E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7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Мають навчальні досягнення</w:t>
            </w:r>
          </w:p>
          <w:p w:rsidR="00B6046B" w:rsidRPr="0071475A" w:rsidRDefault="00B6046B" w:rsidP="00BB01EC">
            <w:pPr>
              <w:ind w:firstLine="708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1662D" w:rsidTr="0071475A">
        <w:trPr>
          <w:trHeight w:val="1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BA6431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 xml:space="preserve">На </w:t>
            </w:r>
            <w:r w:rsidR="0061662D">
              <w:rPr>
                <w:rFonts w:ascii="Times New Roman CYR" w:hAnsi="Times New Roman CYR" w:cs="Times New Roman CYR"/>
                <w:color w:val="262626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5.01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При-було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Ви-було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71475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На 25</w:t>
            </w:r>
            <w:r w:rsidR="0061662D">
              <w:rPr>
                <w:rFonts w:ascii="Times New Roman CYR" w:hAnsi="Times New Roman CYR" w:cs="Times New Roman CYR"/>
                <w:color w:val="262626"/>
                <w:lang w:val="uk-UA"/>
              </w:rPr>
              <w:t>.05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 xml:space="preserve">4-6 </w:t>
            </w: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 xml:space="preserve">7-9 </w:t>
            </w: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62D" w:rsidRDefault="0071475A" w:rsidP="0061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sz w:val="28"/>
                <w:szCs w:val="28"/>
                <w:lang w:val="uk-UA"/>
              </w:rPr>
              <w:t>Якість</w:t>
            </w:r>
          </w:p>
        </w:tc>
      </w:tr>
      <w:tr w:rsidR="0061662D" w:rsidTr="0071475A">
        <w:trPr>
          <w:trHeight w:val="1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К-сть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К-сть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Default="0071475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  <w:lang w:val="uk-UA"/>
              </w:rPr>
              <w:t>К-сть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71475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1662D" w:rsidRPr="00E83843" w:rsidTr="0071475A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F0E8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2D519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662D" w:rsidRPr="00E83843" w:rsidTr="0071475A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F0E8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2D519A" w:rsidRDefault="002D519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662D" w:rsidRPr="00E83843" w:rsidTr="0071475A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16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3 – 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2D519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50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Pr="0097224A" w:rsidRDefault="0028181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1662D" w:rsidRPr="00E83843" w:rsidTr="0071475A">
        <w:trPr>
          <w:trHeight w:val="15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E16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 xml:space="preserve">4 –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0948EB" w:rsidRDefault="00BA6431" w:rsidP="00BA6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2D519A" w:rsidRDefault="002D519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62D" w:rsidRPr="0097224A" w:rsidRDefault="0028181F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</w:tr>
      <w:tr w:rsidR="0061662D" w:rsidRPr="00E83843" w:rsidTr="0071475A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  <w:t xml:space="preserve">Всього </w:t>
            </w:r>
          </w:p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US"/>
              </w:rPr>
              <w:t xml:space="preserve">1-4 </w:t>
            </w:r>
            <w:r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CB140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4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36E16" w:rsidRDefault="00B36E16" w:rsidP="00B5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61662D" w:rsidRPr="00B500DB" w:rsidRDefault="0094735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47,4</w:t>
            </w:r>
          </w:p>
        </w:tc>
      </w:tr>
      <w:tr w:rsidR="0061662D" w:rsidRPr="00E83843" w:rsidTr="0071475A">
        <w:trPr>
          <w:trHeight w:val="15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7C1398" w:rsidRDefault="00BA6431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7C139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E83843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62D" w:rsidRPr="00B500DB" w:rsidRDefault="0094735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42,9</w:t>
            </w:r>
          </w:p>
        </w:tc>
      </w:tr>
      <w:tr w:rsidR="0061662D" w:rsidRPr="00E83843" w:rsidTr="0071475A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948EB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5 - 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09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BA6431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Pr="00B500DB" w:rsidRDefault="00947357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1662D" w:rsidRPr="00E83843" w:rsidTr="0071475A">
        <w:trPr>
          <w:trHeight w:val="15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7C139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1662D" w:rsidRPr="00E83843" w:rsidTr="0071475A">
        <w:trPr>
          <w:trHeight w:val="154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7 – 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1662D" w:rsidRPr="00E83843" w:rsidTr="0071475A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8</w:t>
            </w:r>
            <w:r w:rsidR="0061662D"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61662D" w:rsidRPr="00E83843" w:rsidTr="0071475A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 xml:space="preserve">10 </w:t>
            </w:r>
            <w:r w:rsidR="0061662D"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>– 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500DB" w:rsidRDefault="00B500DB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1662D" w:rsidRPr="00E83843" w:rsidTr="0071475A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10</w:t>
            </w:r>
            <w:r w:rsidR="00B36E16"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 xml:space="preserve"> – Б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0D2DB8" w:rsidRDefault="000D2DB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1662D" w:rsidRPr="00E83843" w:rsidTr="0071475A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  <w:t>Всього</w:t>
            </w:r>
          </w:p>
          <w:p w:rsidR="0061662D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 xml:space="preserve"> </w:t>
            </w:r>
            <w:r w:rsidR="00CB1408">
              <w:rPr>
                <w:rFonts w:ascii="Times New Roman" w:hAnsi="Times New Roman" w:cs="Times New Roman"/>
                <w:b/>
                <w:bCs/>
                <w:color w:val="262626"/>
                <w:sz w:val="18"/>
                <w:szCs w:val="18"/>
                <w:lang w:val="en-US"/>
              </w:rPr>
              <w:t>5-10</w:t>
            </w:r>
            <w:r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262626"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7C1398" w:rsidRDefault="00CB1408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97224A" w:rsidRDefault="0097224A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1662D" w:rsidRPr="00E83843" w:rsidRDefault="0061662D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1662D" w:rsidRPr="00B36E16" w:rsidRDefault="00B36E16" w:rsidP="00BB0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</w:tbl>
    <w:p w:rsidR="00B6046B" w:rsidRDefault="00B6046B" w:rsidP="00B6046B">
      <w:pPr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11F91" w:rsidRDefault="00211F91" w:rsidP="0021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211F91" w:rsidRDefault="00211F91" w:rsidP="00211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B6046B">
        <w:rPr>
          <w:rFonts w:ascii="Times New Roman" w:hAnsi="Times New Roman" w:cs="Times New Roman"/>
          <w:sz w:val="28"/>
          <w:szCs w:val="28"/>
        </w:rPr>
        <w:t xml:space="preserve">      </w:t>
      </w:r>
      <w:r w:rsidR="00B6046B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Гістограма 1</w:t>
      </w:r>
    </w:p>
    <w:p w:rsidR="00F454F4" w:rsidRDefault="0028181F" w:rsidP="00F45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3B71F73A" wp14:editId="3C0A3C30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F91" w:rsidRPr="00F454F4" w:rsidRDefault="00211F91" w:rsidP="00F45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7446D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11F91" w:rsidRDefault="00211F91" w:rsidP="00211F91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46D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Моніторинговому дослідженню підлягав і середній бал навчальних досягнень (</w:t>
      </w:r>
      <w:r w:rsidR="00F454F4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таблиця 3, гістограма 1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із якого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видно, що загальношкільний середній бал становить 8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>, що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 порівнянні із результатами попереднього навчального року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 xml:space="preserve"> (7,6</w:t>
      </w:r>
      <w:r w:rsidR="000F20D9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 xml:space="preserve"> зріс на 0,4%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Серед класів 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>середньої і старшої ланки найвищий бал мають учні 6 - А класу – 8,9  (класний керівник Богдан А. І.), друге місце посідають здобувачі освіти  5 - 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класів – 8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>,7</w:t>
      </w:r>
      <w:r w:rsidR="000F20D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>(класний керівник Остапчук 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 xml:space="preserve"> В.),  третіми стали учні 9 - А класу – 7,9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(класний керівник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 xml:space="preserve"> Шевчук В. 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.).  Найнижчий середній бал н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>авчальних досягнень мають учні 6 - Б класу -  7,2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(класний керівник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 xml:space="preserve"> Нич В.В.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="00CB5816">
        <w:rPr>
          <w:rFonts w:ascii="Times New Roman CYR" w:hAnsi="Times New Roman CYR" w:cs="Times New Roman CYR"/>
          <w:sz w:val="28"/>
          <w:szCs w:val="28"/>
          <w:lang w:val="uk-UA"/>
        </w:rPr>
        <w:t>, хоча спостерігається тенденція до зростання рівня навчальних досягнень здобувачів освіти у порівнянні з минулим роком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211F91" w:rsidRDefault="00211F91" w:rsidP="00211F91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B58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ТАБЛИ</w:t>
      </w:r>
      <w:r w:rsidR="007A5E7B">
        <w:rPr>
          <w:rFonts w:ascii="Times New Roman CYR" w:hAnsi="Times New Roman CYR" w:cs="Times New Roman CYR"/>
          <w:sz w:val="28"/>
          <w:szCs w:val="28"/>
          <w:lang w:val="uk-UA"/>
        </w:rPr>
        <w:t>ЦЯ 3</w:t>
      </w:r>
    </w:p>
    <w:p w:rsidR="00B618A5" w:rsidRPr="00B618A5" w:rsidRDefault="00B618A5" w:rsidP="00B618A5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Рейтинг класів середньої та старшої ланок за середнім балом навчальних досягнень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1"/>
        <w:gridCol w:w="2411"/>
        <w:gridCol w:w="2552"/>
        <w:gridCol w:w="3685"/>
      </w:tblGrid>
      <w:tr w:rsidR="00211F91" w:rsidTr="00211F91">
        <w:trPr>
          <w:trHeight w:val="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Середній бал навчальних досягнень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Місце</w:t>
            </w:r>
          </w:p>
          <w:p w:rsidR="00211F91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 xml:space="preserve">у </w:t>
            </w:r>
          </w:p>
          <w:p w:rsidR="00211F91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рейтингу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211F91" w:rsidTr="00211F91">
        <w:trPr>
          <w:trHeight w:val="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BE33A0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BE3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5 –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4159CC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33BB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8,7</w:t>
            </w:r>
            <w:r w:rsidR="00211F91" w:rsidRPr="00BE33A0">
              <w:rPr>
                <w:rFonts w:ascii="Calibri" w:hAnsi="Calibri" w:cs="Calibri"/>
                <w:sz w:val="28"/>
                <w:szCs w:val="28"/>
              </w:rPr>
              <w:t xml:space="preserve"> (8,0)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1F91" w:rsidRPr="003933BB" w:rsidRDefault="00460E6E" w:rsidP="0039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BE33A0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Остапчук Н</w:t>
            </w:r>
            <w:r w:rsidR="00211F91">
              <w:rPr>
                <w:rFonts w:ascii="Calibri" w:hAnsi="Calibri" w:cs="Calibri"/>
                <w:sz w:val="28"/>
                <w:szCs w:val="28"/>
                <w:lang w:val="uk-UA"/>
              </w:rPr>
              <w:t>.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 xml:space="preserve"> В.</w:t>
            </w:r>
          </w:p>
        </w:tc>
      </w:tr>
      <w:tr w:rsidR="00211F91" w:rsidTr="00211F91">
        <w:trPr>
          <w:trHeight w:val="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BE33A0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3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- А</w:t>
            </w:r>
            <w:r w:rsidR="00211F91"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3D4347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33BB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8,9</w:t>
            </w:r>
            <w:r w:rsidR="00211F91" w:rsidRPr="00BE33A0">
              <w:rPr>
                <w:rFonts w:ascii="Calibri" w:hAnsi="Calibri" w:cs="Calibri"/>
                <w:sz w:val="28"/>
                <w:szCs w:val="28"/>
              </w:rPr>
              <w:t xml:space="preserve"> (8,5)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1F91" w:rsidRPr="00BE33A0" w:rsidRDefault="00460E6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BE33A0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Богдан А. І.</w:t>
            </w:r>
          </w:p>
        </w:tc>
      </w:tr>
      <w:tr w:rsidR="00211F91" w:rsidTr="00211F91">
        <w:trPr>
          <w:trHeight w:val="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BE33A0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3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6 -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Б</w:t>
            </w:r>
            <w:r w:rsidR="00211F91"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2830ED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7,2</w:t>
            </w:r>
            <w:r w:rsidR="003933BB">
              <w:rPr>
                <w:rFonts w:ascii="Calibri" w:hAnsi="Calibri" w:cs="Calibri"/>
                <w:sz w:val="28"/>
                <w:szCs w:val="28"/>
              </w:rPr>
              <w:t xml:space="preserve"> (7,0</w:t>
            </w:r>
            <w:r w:rsidR="00211F91" w:rsidRPr="00BE33A0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1F91" w:rsidRPr="003933BB" w:rsidRDefault="00460E6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85353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Нич В. В.</w:t>
            </w:r>
          </w:p>
        </w:tc>
      </w:tr>
      <w:tr w:rsidR="00211F91" w:rsidTr="00211F91">
        <w:trPr>
          <w:trHeight w:val="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BE33A0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BE3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7 –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697B33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,4</w:t>
            </w:r>
            <w:r w:rsidR="00211F91" w:rsidRPr="00BE33A0">
              <w:rPr>
                <w:rFonts w:ascii="Calibri" w:hAnsi="Calibri" w:cs="Calibri"/>
                <w:sz w:val="28"/>
                <w:szCs w:val="28"/>
              </w:rPr>
              <w:t xml:space="preserve"> (6,9)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1F91" w:rsidRPr="003933BB" w:rsidRDefault="00460E6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85353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Метіль М. М.</w:t>
            </w:r>
          </w:p>
        </w:tc>
      </w:tr>
      <w:tr w:rsidR="00211F91" w:rsidTr="00211F91">
        <w:trPr>
          <w:trHeight w:val="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BE33A0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BE3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8 –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697B33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,8</w:t>
            </w:r>
            <w:r w:rsidR="00211F91" w:rsidRPr="00BE3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933BB">
              <w:rPr>
                <w:rFonts w:ascii="Calibri" w:hAnsi="Calibri" w:cs="Calibri"/>
                <w:sz w:val="28"/>
                <w:szCs w:val="28"/>
              </w:rPr>
              <w:t>(7</w:t>
            </w:r>
            <w:r w:rsidR="003933BB">
              <w:rPr>
                <w:rFonts w:ascii="Calibri" w:hAnsi="Calibri" w:cs="Calibri"/>
                <w:sz w:val="28"/>
                <w:szCs w:val="28"/>
                <w:lang w:val="uk-UA"/>
              </w:rPr>
              <w:t>,4</w:t>
            </w:r>
            <w:r w:rsidR="00211F91" w:rsidRPr="00BE33A0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1F91" w:rsidRPr="003933BB" w:rsidRDefault="00460E6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85353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Гречуха Г. М.</w:t>
            </w:r>
          </w:p>
        </w:tc>
      </w:tr>
      <w:tr w:rsidR="00211F91" w:rsidTr="00211F91">
        <w:trPr>
          <w:trHeight w:val="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BE33A0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BE33A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9 -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BE33A0" w:rsidRDefault="003933BB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uk-UA"/>
              </w:rPr>
              <w:t>7,9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(7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,5</w:t>
            </w:r>
            <w:r w:rsidR="00211F91" w:rsidRPr="00BE33A0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1F91" w:rsidRPr="00460E6E" w:rsidRDefault="00460E6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uk-UA"/>
              </w:rPr>
            </w:pPr>
            <w:r w:rsidRPr="00460E6E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85353E" w:rsidRDefault="0085353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Шевчук В. А.</w:t>
            </w:r>
          </w:p>
        </w:tc>
      </w:tr>
      <w:tr w:rsidR="00211F91" w:rsidTr="00211F91">
        <w:trPr>
          <w:trHeight w:val="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85353E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11F91" w:rsidRPr="0085353E" w:rsidRDefault="00460E6E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  <w:r w:rsidR="00211F91" w:rsidRPr="0085353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933BB">
              <w:rPr>
                <w:rFonts w:ascii="Calibri" w:hAnsi="Calibri" w:cs="Calibri"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7,6</w:t>
            </w:r>
            <w:r w:rsidR="00211F91" w:rsidRPr="0085353E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1F91" w:rsidRPr="003933BB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1F91" w:rsidRPr="0085353E" w:rsidRDefault="00211F91" w:rsidP="0021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618A5" w:rsidRDefault="00211F91" w:rsidP="00B618A5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85353E">
        <w:rPr>
          <w:rFonts w:ascii="Calibri" w:hAnsi="Calibri" w:cs="Calibri"/>
          <w:b/>
          <w:bCs/>
          <w:sz w:val="28"/>
          <w:szCs w:val="28"/>
        </w:rPr>
        <w:tab/>
      </w:r>
    </w:p>
    <w:p w:rsidR="00B618A5" w:rsidRPr="00B618A5" w:rsidRDefault="00B618A5" w:rsidP="00B618A5">
      <w:pPr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ТАБЛИЦЯ 4</w:t>
      </w:r>
    </w:p>
    <w:p w:rsidR="00052128" w:rsidRPr="00CD2514" w:rsidRDefault="00052128" w:rsidP="00052128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CD2514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Середній бал навчальних досягнень за 2018-2019 та 2019-2020 н. р..</w:t>
      </w:r>
    </w:p>
    <w:p w:rsidR="009F3262" w:rsidRDefault="009F3262" w:rsidP="009F3262">
      <w:pPr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052128" w:rsidTr="0093312C">
        <w:tc>
          <w:tcPr>
            <w:tcW w:w="3351" w:type="dxa"/>
          </w:tcPr>
          <w:p w:rsidR="00052128" w:rsidRPr="00CD2514" w:rsidRDefault="00052128" w:rsidP="0093312C">
            <w:pPr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2514"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51" w:type="dxa"/>
          </w:tcPr>
          <w:p w:rsidR="00052128" w:rsidRPr="00CD2514" w:rsidRDefault="00052128" w:rsidP="0093312C">
            <w:pPr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2514"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  <w:lang w:val="uk-UA"/>
              </w:rPr>
              <w:t>Середній бал за 2018-2019 н. р.</w:t>
            </w:r>
          </w:p>
        </w:tc>
        <w:tc>
          <w:tcPr>
            <w:tcW w:w="3352" w:type="dxa"/>
          </w:tcPr>
          <w:p w:rsidR="00052128" w:rsidRPr="00CD2514" w:rsidRDefault="00052128" w:rsidP="0093312C">
            <w:pPr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  <w:lang w:val="uk-UA"/>
              </w:rPr>
            </w:pPr>
            <w:r w:rsidRPr="00CD2514"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  <w:lang w:val="uk-UA"/>
              </w:rPr>
              <w:t>Середній бал за 2019-2020 н. р.</w:t>
            </w:r>
          </w:p>
        </w:tc>
      </w:tr>
      <w:tr w:rsidR="00052128" w:rsidTr="0093312C"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5 –А</w:t>
            </w:r>
          </w:p>
        </w:tc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8,7</w:t>
            </w:r>
          </w:p>
        </w:tc>
        <w:tc>
          <w:tcPr>
            <w:tcW w:w="3352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052128" w:rsidTr="0093312C"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6 – А</w:t>
            </w:r>
          </w:p>
        </w:tc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8,9</w:t>
            </w:r>
          </w:p>
        </w:tc>
        <w:tc>
          <w:tcPr>
            <w:tcW w:w="3352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8,5</w:t>
            </w:r>
          </w:p>
        </w:tc>
      </w:tr>
      <w:tr w:rsidR="00052128" w:rsidTr="0093312C"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6 – Б</w:t>
            </w:r>
          </w:p>
        </w:tc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7,2</w:t>
            </w:r>
          </w:p>
        </w:tc>
        <w:tc>
          <w:tcPr>
            <w:tcW w:w="3352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052128" w:rsidTr="0093312C"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7 – А</w:t>
            </w:r>
          </w:p>
        </w:tc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7,4</w:t>
            </w:r>
          </w:p>
        </w:tc>
        <w:tc>
          <w:tcPr>
            <w:tcW w:w="3352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6,9</w:t>
            </w:r>
          </w:p>
        </w:tc>
      </w:tr>
      <w:tr w:rsidR="00052128" w:rsidTr="0093312C"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8 – А</w:t>
            </w:r>
          </w:p>
        </w:tc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7,8</w:t>
            </w:r>
          </w:p>
        </w:tc>
        <w:tc>
          <w:tcPr>
            <w:tcW w:w="3352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7,8</w:t>
            </w:r>
          </w:p>
        </w:tc>
      </w:tr>
      <w:tr w:rsidR="00052128" w:rsidTr="0093312C"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3351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7,9</w:t>
            </w:r>
          </w:p>
        </w:tc>
        <w:tc>
          <w:tcPr>
            <w:tcW w:w="3352" w:type="dxa"/>
          </w:tcPr>
          <w:p w:rsidR="00052128" w:rsidRDefault="00052128" w:rsidP="0093312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7,9</w:t>
            </w:r>
          </w:p>
        </w:tc>
      </w:tr>
    </w:tbl>
    <w:p w:rsidR="00052128" w:rsidRDefault="00052128" w:rsidP="00052128">
      <w:pPr>
        <w:tabs>
          <w:tab w:val="left" w:pos="78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532192" w:rsidRPr="00532192" w:rsidRDefault="009F3262" w:rsidP="00532192">
      <w:pPr>
        <w:tabs>
          <w:tab w:val="left" w:pos="7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Гістограма 2</w:t>
      </w:r>
    </w:p>
    <w:p w:rsidR="00532192" w:rsidRPr="0085353E" w:rsidRDefault="00532192" w:rsidP="00211F91">
      <w:pPr>
        <w:tabs>
          <w:tab w:val="left" w:pos="780"/>
        </w:tabs>
        <w:autoSpaceDE w:val="0"/>
        <w:autoSpaceDN w:val="0"/>
        <w:adjustRightInd w:val="0"/>
        <w:spacing w:line="240" w:lineRule="auto"/>
        <w:ind w:left="-709"/>
        <w:rPr>
          <w:rFonts w:ascii="Calibri" w:hAnsi="Calibri" w:cs="Calibri"/>
          <w:b/>
          <w:bCs/>
          <w:sz w:val="28"/>
          <w:szCs w:val="28"/>
        </w:rPr>
      </w:pPr>
    </w:p>
    <w:p w:rsidR="00211F91" w:rsidRDefault="00532192" w:rsidP="000521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lastRenderedPageBreak/>
        <w:t xml:space="preserve">                     </w:t>
      </w:r>
      <w:r w:rsidRPr="00532192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03E0D81D" wp14:editId="28229A21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2128" w:rsidRPr="00052128" w:rsidRDefault="00052128" w:rsidP="000521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p w:rsidR="0061662D" w:rsidRPr="00460E6E" w:rsidRDefault="00C71DA0" w:rsidP="00460E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Calibri" w:hAnsi="Calibri" w:cs="Calibri"/>
          <w:bCs/>
          <w:sz w:val="28"/>
          <w:szCs w:val="28"/>
          <w:lang w:val="uk-UA"/>
        </w:rPr>
        <w:t xml:space="preserve"> </w:t>
      </w:r>
      <w:r w:rsidRPr="00C7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Об’єктом дослідження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кінець навчального періоду року був показник якості навченості з предметів (ПЯН) та середнього балу. Дані дослідження наведено в </w:t>
      </w:r>
      <w:r w:rsidR="00AD38F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таблиці 6 та гістограмі 5.</w:t>
      </w:r>
      <w:r w:rsidR="00460E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1662D" w:rsidRPr="00C71DA0" w:rsidRDefault="005F367E" w:rsidP="0061662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262">
        <w:rPr>
          <w:rFonts w:ascii="Times New Roman" w:hAnsi="Times New Roman" w:cs="Times New Roman"/>
          <w:bCs/>
          <w:sz w:val="28"/>
          <w:szCs w:val="28"/>
          <w:lang w:val="uk-UA"/>
        </w:rPr>
        <w:t>ТАБЛИЦЯ 5</w:t>
      </w:r>
    </w:p>
    <w:p w:rsidR="0061662D" w:rsidRDefault="0061662D" w:rsidP="006166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uk-UA"/>
        </w:rPr>
      </w:pPr>
      <w:r>
        <w:rPr>
          <w:rFonts w:ascii="Calibri" w:hAnsi="Calibri" w:cs="Calibri"/>
          <w:b/>
          <w:bCs/>
          <w:sz w:val="24"/>
          <w:szCs w:val="24"/>
          <w:lang w:val="uk-UA"/>
        </w:rPr>
        <w:t xml:space="preserve">Зведена відомість навчальних досягнень та ПЯН  з окремих предметів </w:t>
      </w:r>
    </w:p>
    <w:tbl>
      <w:tblPr>
        <w:tblW w:w="1006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60"/>
        <w:gridCol w:w="567"/>
        <w:gridCol w:w="567"/>
        <w:gridCol w:w="567"/>
        <w:gridCol w:w="567"/>
        <w:gridCol w:w="496"/>
        <w:gridCol w:w="516"/>
        <w:gridCol w:w="547"/>
        <w:gridCol w:w="567"/>
        <w:gridCol w:w="567"/>
        <w:gridCol w:w="709"/>
        <w:gridCol w:w="708"/>
      </w:tblGrid>
      <w:tr w:rsidR="0061662D" w:rsidRPr="00186FAE" w:rsidTr="002D519A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186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вчителя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учнів</w:t>
            </w:r>
          </w:p>
        </w:tc>
        <w:tc>
          <w:tcPr>
            <w:tcW w:w="4394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B84AEC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учнів за навчальний рік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ПЯН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Сер.бал</w:t>
            </w:r>
          </w:p>
        </w:tc>
      </w:tr>
      <w:tr w:rsidR="0061662D" w:rsidRPr="00186FAE" w:rsidTr="002D519A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П.р.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1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Д.р.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В.р.</w:t>
            </w: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62D" w:rsidRPr="00186FAE" w:rsidTr="002D519A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186FAE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86FAE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Гречуха </w:t>
            </w:r>
          </w:p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М.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02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0A3C3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D05C2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0A3C34" w:rsidP="000A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4F7CC6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0A3C3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4F7CC6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F04A0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6,95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літер.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02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76BD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4F7CC6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76BD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4F7CC6" w:rsidP="005000F1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76BD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5000F1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F04A0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7E0F00" w:rsidP="00F7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86FAE" w:rsidRPr="00590BB7" w:rsidRDefault="00B84AEC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Полтораць</w:t>
            </w:r>
            <w:r w:rsidR="00186FAE"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1662D" w:rsidRPr="00590BB7" w:rsidRDefault="00B84AEC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А. 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84AEC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5000F1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0F208E" w:rsidP="00F0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92,8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261882" w:rsidRPr="00590BB7" w:rsidTr="00261882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186FAE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Метіль </w:t>
            </w:r>
          </w:p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590BB7" w:rsidRDefault="00261882" w:rsidP="00836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 мист.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5000F1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5000F1" w:rsidP="005000F1">
            <w:pPr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590BB7" w:rsidRDefault="005000F1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394C5C" w:rsidRDefault="00F04A0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70,6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394C5C" w:rsidRDefault="00186FAE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61882" w:rsidRPr="00590BB7" w:rsidTr="00261882">
        <w:trPr>
          <w:trHeight w:val="125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261882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1882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1882" w:rsidRPr="00590BB7" w:rsidRDefault="005000F1" w:rsidP="002D519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1882" w:rsidRPr="00590BB7" w:rsidRDefault="005000F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1882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1882" w:rsidRPr="00590BB7" w:rsidRDefault="005000F1" w:rsidP="00F7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261882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261882" w:rsidRPr="00394C5C" w:rsidRDefault="000F208E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261882" w:rsidRPr="00394C5C" w:rsidRDefault="00242B5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261882" w:rsidRPr="00590BB7" w:rsidTr="00261882">
        <w:trPr>
          <w:trHeight w:val="156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2618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1882" w:rsidRPr="00590BB7" w:rsidRDefault="00F30DC9" w:rsidP="00F7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394C5C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261882" w:rsidRPr="00394C5C" w:rsidRDefault="00186FAE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9F1DE5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Татаренко О.В.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242B5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</w:t>
            </w:r>
            <w:r w:rsidR="0061662D"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B3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AF3796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AF3796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242B5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242B5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242B5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61662D" w:rsidRPr="00394C5C" w:rsidRDefault="00242B5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242B5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</w:t>
            </w:r>
            <w:r w:rsidR="0061662D"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873098" w:rsidP="0087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63,8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E3713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242B5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Заруб. </w:t>
            </w:r>
            <w:r w:rsidR="009F1DE5"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E3713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86FAE" w:rsidRPr="00590BB7" w:rsidRDefault="0083637A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Чичирко </w:t>
            </w:r>
          </w:p>
          <w:p w:rsidR="0061662D" w:rsidRPr="00590BB7" w:rsidRDefault="0083637A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83637A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CD49A8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CD49A8" w:rsidRDefault="00E3713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4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84AEC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Кокора К. 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873098" w:rsidP="002D519A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C56AC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83637A" w:rsidP="00836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 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7E4838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7E4838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F3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7E4838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C56AC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Вс. історія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A77F75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</w:tr>
      <w:tr w:rsidR="0061662D" w:rsidRPr="00590BB7" w:rsidTr="0083637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 прав</w:t>
            </w:r>
            <w:r w:rsidR="0083637A"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61662D" w:rsidRPr="00394C5C" w:rsidRDefault="00405711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61662D" w:rsidRPr="00394C5C" w:rsidRDefault="00D96080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</w:tr>
      <w:tr w:rsidR="00F30DC9" w:rsidRPr="00590BB7" w:rsidTr="0083637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А. 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E3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F30DC9" w:rsidRPr="00394C5C" w:rsidRDefault="007979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 w:themeFill="background1"/>
          </w:tcPr>
          <w:p w:rsidR="00F30DC9" w:rsidRPr="00394C5C" w:rsidRDefault="00D96080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30DC9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6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F3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394C5C" w:rsidRDefault="00330BC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394C5C" w:rsidRDefault="00D96080" w:rsidP="00F7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30DC9" w:rsidRPr="00590BB7" w:rsidTr="00F04A0D">
        <w:trPr>
          <w:trHeight w:val="156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394C5C" w:rsidRDefault="00330BC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394C5C" w:rsidRDefault="00D96080" w:rsidP="00F7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</w:tr>
      <w:tr w:rsidR="00F30DC9" w:rsidRPr="00590BB7" w:rsidTr="00F04A0D">
        <w:trPr>
          <w:trHeight w:val="89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394C5C" w:rsidRDefault="007979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F30DC9" w:rsidRPr="00394C5C" w:rsidRDefault="00704E35" w:rsidP="00F7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F30DC9" w:rsidRPr="00590BB7" w:rsidTr="00F04A0D">
        <w:trPr>
          <w:trHeight w:val="192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DC9" w:rsidRPr="00590BB7" w:rsidRDefault="00F30DC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394C5C" w:rsidRDefault="007979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F30DC9" w:rsidRPr="00394C5C" w:rsidRDefault="00704E35" w:rsidP="00F7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</w:tr>
      <w:tr w:rsidR="00542B6F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186FAE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ind w:left="-110" w:right="-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Лісовський </w:t>
            </w:r>
          </w:p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ind w:left="-110" w:right="-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F30DC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1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394C5C" w:rsidRDefault="00330BC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63,9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394C5C" w:rsidRDefault="00BF5D27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42B6F" w:rsidRPr="00590BB7" w:rsidTr="00F04A0D">
        <w:trPr>
          <w:trHeight w:val="168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ind w:left="-110" w:right="-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Осн.здор.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542B6F" w:rsidRPr="00590BB7" w:rsidRDefault="00B31CD4" w:rsidP="00B3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2B6F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2B6F" w:rsidRPr="00590BB7" w:rsidRDefault="00006F1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2B6F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2B6F" w:rsidRPr="00590BB7" w:rsidRDefault="00006F18" w:rsidP="0000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542B6F" w:rsidRPr="00590BB7" w:rsidRDefault="006B7AB2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542B6F" w:rsidRPr="00394C5C" w:rsidRDefault="00330BC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</w:tcPr>
          <w:p w:rsidR="00542B6F" w:rsidRPr="00394C5C" w:rsidRDefault="00006F1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</w:tr>
      <w:tr w:rsidR="00542B6F" w:rsidRPr="00590BB7" w:rsidTr="00F04A0D">
        <w:trPr>
          <w:trHeight w:val="113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ind w:left="-110" w:right="-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 навч.</w:t>
            </w:r>
            <w:r w:rsidR="00331C8E"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590BB7" w:rsidRDefault="00B31CD4" w:rsidP="00B3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331C8E" w:rsidP="00331C8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331C8E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2B6F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590BB7" w:rsidRDefault="00331C8E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542B6F" w:rsidRPr="00394C5C" w:rsidRDefault="00330BC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542B6F" w:rsidRPr="00394C5C" w:rsidRDefault="00006F1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26698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Жила В. П.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26698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F7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BF507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006F18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266989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61662D" w:rsidRPr="00394C5C" w:rsidRDefault="00BF507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61662D" w:rsidRPr="00394C5C" w:rsidRDefault="00AB6F8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61662D" w:rsidRPr="00590BB7" w:rsidTr="002D519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266989" w:rsidP="00266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61662D" w:rsidRPr="00394C5C" w:rsidRDefault="00AB6F82" w:rsidP="007E0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</w:tr>
      <w:tr w:rsidR="007B0E3D" w:rsidRPr="00590BB7" w:rsidTr="00F04A0D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</w:t>
            </w:r>
          </w:p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394C5C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394C5C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9,4</w:t>
            </w:r>
          </w:p>
        </w:tc>
      </w:tr>
      <w:tr w:rsidR="007B0E3D" w:rsidRPr="00590BB7" w:rsidTr="00F04A0D">
        <w:trPr>
          <w:trHeight w:val="132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7B0E3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7B0E3D" w:rsidRPr="00394C5C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7B0E3D" w:rsidRPr="00394C5C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</w:tr>
      <w:tr w:rsidR="007B0E3D" w:rsidRPr="00590BB7" w:rsidTr="00F04A0D">
        <w:trPr>
          <w:trHeight w:val="132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B31CD4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394C5C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B0E3D" w:rsidRPr="00394C5C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61662D" w:rsidRPr="00590BB7" w:rsidTr="00331C8E">
        <w:trPr>
          <w:trHeight w:val="30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542B6F" w:rsidP="00331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Герасимець</w:t>
            </w:r>
            <w:r w:rsidR="00331C8E"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61662D" w:rsidRPr="00590BB7" w:rsidRDefault="00542B6F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61662D" w:rsidRPr="00590BB7" w:rsidRDefault="00B31CD4" w:rsidP="00B31CD4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590BB7" w:rsidRDefault="0061662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1662D" w:rsidRPr="00590BB7" w:rsidRDefault="00542B6F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61662D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61662D" w:rsidRPr="00394C5C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61662D" w:rsidRPr="00394C5C" w:rsidRDefault="00FD05C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</w:tr>
      <w:tr w:rsidR="00331C8E" w:rsidRPr="00590BB7" w:rsidTr="00463A0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331C8E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331C8E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Лисенко </w:t>
            </w:r>
          </w:p>
          <w:p w:rsidR="00331C8E" w:rsidRPr="00590BB7" w:rsidRDefault="00331C8E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331C8E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 навч. (дів.)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B31CD4" w:rsidP="00B31CD4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7B0E3D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394C5C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394C5C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9,3</w:t>
            </w:r>
          </w:p>
        </w:tc>
      </w:tr>
      <w:tr w:rsidR="00331C8E" w:rsidRPr="00590BB7" w:rsidTr="00463A02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331C8E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331C8E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331C8E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B31CD4" w:rsidP="00B31CD4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31C8E" w:rsidRPr="00590BB7" w:rsidRDefault="0063366D" w:rsidP="0054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590BB7" w:rsidRDefault="0063366D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394C5C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331C8E" w:rsidRPr="00394C5C" w:rsidRDefault="00B31022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463A02" w:rsidRPr="00590BB7" w:rsidTr="00947357">
        <w:trPr>
          <w:trHeight w:val="144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463A02" w:rsidRPr="00590BB7" w:rsidRDefault="00463A02" w:rsidP="002D519A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463A02" w:rsidRPr="00394C5C" w:rsidRDefault="00394C5C" w:rsidP="0039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000000" w:fill="FFFFFF"/>
          </w:tcPr>
          <w:p w:rsidR="00463A02" w:rsidRPr="00394C5C" w:rsidRDefault="00590BB7" w:rsidP="002D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</w:tbl>
    <w:p w:rsidR="0061662D" w:rsidRDefault="0061662D" w:rsidP="00590B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F91" w:rsidRDefault="00C71DA0" w:rsidP="00590BB7">
      <w:pPr>
        <w:autoSpaceDE w:val="0"/>
        <w:autoSpaceDN w:val="0"/>
        <w:adjustRightInd w:val="0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даних дослідження видно, що найвищий показник якості навченості учнів </w:t>
      </w:r>
      <w:r w:rsidR="005F367E">
        <w:rPr>
          <w:rFonts w:ascii="Times New Roman" w:hAnsi="Times New Roman" w:cs="Times New Roman"/>
          <w:sz w:val="28"/>
          <w:szCs w:val="28"/>
          <w:lang w:val="uk-UA"/>
        </w:rPr>
        <w:t xml:space="preserve">передбачувано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таких предметів: </w:t>
      </w:r>
      <w:r w:rsidR="00BF5072"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="0039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>(вчитель</w:t>
      </w:r>
      <w:r w:rsidR="00BF5072">
        <w:rPr>
          <w:rFonts w:ascii="Times New Roman" w:hAnsi="Times New Roman" w:cs="Times New Roman"/>
          <w:sz w:val="28"/>
          <w:szCs w:val="28"/>
          <w:lang w:val="uk-UA"/>
        </w:rPr>
        <w:t xml:space="preserve"> Полторацький А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072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5072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(вчитель Чичирко М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BF507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5072">
        <w:rPr>
          <w:rFonts w:ascii="Times New Roman" w:hAnsi="Times New Roman" w:cs="Times New Roman"/>
          <w:sz w:val="28"/>
          <w:szCs w:val="28"/>
          <w:lang w:val="uk-UA"/>
        </w:rPr>
        <w:t xml:space="preserve">природознавство (вчитель Шевчук В. А). </w:t>
      </w:r>
      <w:r w:rsidR="005F367E">
        <w:rPr>
          <w:rFonts w:ascii="Times New Roman" w:hAnsi="Times New Roman" w:cs="Times New Roman"/>
          <w:sz w:val="28"/>
          <w:szCs w:val="28"/>
          <w:lang w:val="uk-UA"/>
        </w:rPr>
        <w:t xml:space="preserve">Високий показник також з </w:t>
      </w:r>
      <w:r w:rsidR="00546D13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навчання </w:t>
      </w:r>
      <w:r w:rsidR="005F367E">
        <w:rPr>
          <w:rFonts w:ascii="Times New Roman" w:hAnsi="Times New Roman" w:cs="Times New Roman"/>
          <w:sz w:val="28"/>
          <w:szCs w:val="28"/>
          <w:lang w:val="uk-UA"/>
        </w:rPr>
        <w:t>(вчите</w:t>
      </w:r>
      <w:r w:rsidR="00546D13">
        <w:rPr>
          <w:rFonts w:ascii="Times New Roman" w:hAnsi="Times New Roman" w:cs="Times New Roman"/>
          <w:sz w:val="28"/>
          <w:szCs w:val="28"/>
          <w:lang w:val="uk-UA"/>
        </w:rPr>
        <w:t>лі Лисенко Л. П</w:t>
      </w:r>
      <w:r w:rsidR="005F36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6D13">
        <w:rPr>
          <w:rFonts w:ascii="Times New Roman" w:hAnsi="Times New Roman" w:cs="Times New Roman"/>
          <w:sz w:val="28"/>
          <w:szCs w:val="28"/>
          <w:lang w:val="uk-UA"/>
        </w:rPr>
        <w:t xml:space="preserve"> та Лісовський Р. А.</w:t>
      </w:r>
      <w:r w:rsidR="005F367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8B10DB">
        <w:rPr>
          <w:rFonts w:ascii="Times New Roman" w:hAnsi="Times New Roman" w:cs="Times New Roman"/>
          <w:sz w:val="28"/>
          <w:szCs w:val="28"/>
          <w:lang w:val="uk-UA"/>
        </w:rPr>
        <w:t>основ здоров</w:t>
      </w:r>
      <w:r w:rsidR="008B10DB" w:rsidRPr="008B10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B10DB">
        <w:rPr>
          <w:rFonts w:ascii="Times New Roman" w:hAnsi="Times New Roman" w:cs="Times New Roman"/>
          <w:sz w:val="28"/>
          <w:szCs w:val="28"/>
          <w:lang w:val="uk-UA"/>
        </w:rPr>
        <w:t xml:space="preserve">я (вчитель Лісовський Р. А.), ритміки та музичного мистецтва (вчитель Метіль М. М.), української мови (вчитель Гречуха Г. М.), </w:t>
      </w:r>
      <w:r w:rsidR="000D0731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8B10D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="000D0731">
        <w:rPr>
          <w:rFonts w:ascii="Times New Roman" w:hAnsi="Times New Roman" w:cs="Times New Roman"/>
          <w:sz w:val="28"/>
          <w:szCs w:val="28"/>
          <w:lang w:val="uk-UA"/>
        </w:rPr>
        <w:t xml:space="preserve"> (вчитель Татаренко О. В.).</w:t>
      </w:r>
      <w:r w:rsidR="008B10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F367E">
        <w:rPr>
          <w:rFonts w:ascii="Times New Roman" w:hAnsi="Times New Roman" w:cs="Times New Roman"/>
          <w:sz w:val="28"/>
          <w:szCs w:val="28"/>
          <w:lang w:val="uk-UA"/>
        </w:rPr>
        <w:t>Вище середньо</w:t>
      </w:r>
      <w:r w:rsidR="002E36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367E">
        <w:rPr>
          <w:rFonts w:ascii="Times New Roman" w:hAnsi="Times New Roman" w:cs="Times New Roman"/>
          <w:sz w:val="28"/>
          <w:szCs w:val="28"/>
          <w:lang w:val="uk-UA"/>
        </w:rPr>
        <w:t>шкільного показника якості навченості учнів (</w:t>
      </w:r>
      <w:r w:rsidR="000D0731">
        <w:rPr>
          <w:rFonts w:ascii="Times New Roman" w:hAnsi="Times New Roman" w:cs="Times New Roman"/>
          <w:sz w:val="28"/>
          <w:szCs w:val="28"/>
          <w:lang w:val="uk-UA"/>
        </w:rPr>
        <w:t xml:space="preserve">62%) з інформатики 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67E">
        <w:rPr>
          <w:rFonts w:ascii="Times New Roman" w:hAnsi="Times New Roman" w:cs="Times New Roman"/>
          <w:sz w:val="28"/>
          <w:szCs w:val="28"/>
          <w:lang w:val="uk-UA"/>
        </w:rPr>
        <w:t>(вчитель</w:t>
      </w:r>
      <w:r w:rsidR="002E36AF" w:rsidRPr="002E3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AF">
        <w:rPr>
          <w:rFonts w:ascii="Times New Roman" w:hAnsi="Times New Roman" w:cs="Times New Roman"/>
          <w:sz w:val="28"/>
          <w:szCs w:val="28"/>
          <w:lang w:val="uk-UA"/>
        </w:rPr>
        <w:t>Лісовський Р. А.),</w:t>
      </w:r>
      <w:r w:rsidR="002E36AF" w:rsidRPr="002E3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AF">
        <w:rPr>
          <w:rFonts w:ascii="Times New Roman" w:hAnsi="Times New Roman" w:cs="Times New Roman"/>
          <w:sz w:val="28"/>
          <w:szCs w:val="28"/>
          <w:lang w:val="uk-UA"/>
        </w:rPr>
        <w:t>української літератури (вчитель Гречуха Г. М.)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113">
        <w:rPr>
          <w:rFonts w:ascii="Times New Roman" w:hAnsi="Times New Roman" w:cs="Times New Roman"/>
          <w:sz w:val="28"/>
          <w:szCs w:val="28"/>
          <w:lang w:val="uk-UA"/>
        </w:rPr>
        <w:t xml:space="preserve"> Найвищий середній бал досягнень мают</w:t>
      </w:r>
      <w:r w:rsidR="00B91D64">
        <w:rPr>
          <w:rFonts w:ascii="Times New Roman" w:hAnsi="Times New Roman" w:cs="Times New Roman"/>
          <w:sz w:val="28"/>
          <w:szCs w:val="28"/>
          <w:lang w:val="uk-UA"/>
        </w:rPr>
        <w:t>ь учні з вищезгаданих предметів.</w:t>
      </w:r>
    </w:p>
    <w:p w:rsidR="002E36AF" w:rsidRDefault="00590BB7" w:rsidP="00590BB7">
      <w:pPr>
        <w:autoSpaceDE w:val="0"/>
        <w:autoSpaceDN w:val="0"/>
        <w:adjustRightInd w:val="0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 xml:space="preserve"> Найнижчий показ</w:t>
      </w:r>
      <w:r w:rsidR="004E75BB">
        <w:rPr>
          <w:rFonts w:ascii="Times New Roman" w:hAnsi="Times New Roman" w:cs="Times New Roman"/>
          <w:sz w:val="28"/>
          <w:szCs w:val="28"/>
          <w:lang w:val="uk-UA"/>
        </w:rPr>
        <w:t>ник якості навченості здобувачі освіти отримали</w:t>
      </w:r>
      <w:r w:rsidR="00AD38F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E36AF">
        <w:rPr>
          <w:rFonts w:ascii="Times New Roman" w:hAnsi="Times New Roman" w:cs="Times New Roman"/>
          <w:sz w:val="28"/>
          <w:szCs w:val="28"/>
          <w:lang w:val="uk-UA"/>
        </w:rPr>
        <w:t>точних предметів, таких, як алгебра, геометрія, фізик</w:t>
      </w:r>
      <w:r w:rsidR="000C53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36AF">
        <w:rPr>
          <w:rFonts w:ascii="Times New Roman" w:hAnsi="Times New Roman" w:cs="Times New Roman"/>
          <w:sz w:val="28"/>
          <w:szCs w:val="28"/>
          <w:lang w:val="uk-UA"/>
        </w:rPr>
        <w:t xml:space="preserve"> і хімія у 7-9 кл..</w:t>
      </w:r>
    </w:p>
    <w:p w:rsidR="00AD38FA" w:rsidRDefault="009F3262" w:rsidP="00590BB7">
      <w:pPr>
        <w:autoSpaceDE w:val="0"/>
        <w:autoSpaceDN w:val="0"/>
        <w:adjustRightInd w:val="0"/>
        <w:spacing w:line="360" w:lineRule="auto"/>
        <w:ind w:left="284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Гістограма 3</w:t>
      </w:r>
    </w:p>
    <w:p w:rsidR="000236E8" w:rsidRDefault="000236E8" w:rsidP="00590BB7">
      <w:pPr>
        <w:autoSpaceDE w:val="0"/>
        <w:autoSpaceDN w:val="0"/>
        <w:adjustRightInd w:val="0"/>
        <w:spacing w:line="360" w:lineRule="auto"/>
        <w:ind w:left="284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6E8" w:rsidRDefault="000236E8" w:rsidP="00590BB7">
      <w:pPr>
        <w:autoSpaceDE w:val="0"/>
        <w:autoSpaceDN w:val="0"/>
        <w:adjustRightInd w:val="0"/>
        <w:spacing w:line="360" w:lineRule="auto"/>
        <w:ind w:left="284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29AD27C7" wp14:editId="7488DFA9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2990" w:rsidRDefault="00E42990" w:rsidP="0084561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11F91" w:rsidRDefault="00211F91" w:rsidP="00211F9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ІІІ. ВИСНОВКИ ЗА РЕЗУЛЬТАТАМИ ДОСЛІДЖЕННЯ</w:t>
      </w:r>
    </w:p>
    <w:p w:rsidR="00460E6E" w:rsidRDefault="00460E6E" w:rsidP="00460E6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11F91" w:rsidRPr="00460E6E" w:rsidRDefault="00A20811" w:rsidP="00460E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Учні 6-А</w:t>
      </w:r>
      <w:r w:rsidR="00460E6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і 5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-А</w:t>
      </w:r>
      <w:r w:rsidR="00211F9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класі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 (класні керівники Богдан А.І. і</w:t>
      </w:r>
      <w:r w:rsidR="00460E6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Остапчук Н.В.) мають найвищ</w:t>
      </w:r>
      <w:r w:rsidR="00211F91" w:rsidRPr="00460E6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ий показник достатнього і високого рівнів навчальних досягнень.</w:t>
      </w:r>
    </w:p>
    <w:p w:rsidR="00211F91" w:rsidRDefault="00211F91" w:rsidP="0021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 п</w:t>
      </w:r>
      <w:r w:rsidR="0015340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орівнянні з результатами за 2018-2019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н.</w:t>
      </w:r>
      <w:r w:rsidR="0015340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р.  показник достатнього і високого рівнів навчальних досягнень (якість) зріс на 4%.</w:t>
      </w:r>
    </w:p>
    <w:p w:rsidR="00211F91" w:rsidRDefault="00211F91" w:rsidP="0021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Результ</w:t>
      </w:r>
      <w:r w:rsidR="00BC166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ати навчальних досягнень учнів 6-Б класу майже не  змінились, (класний керівник Нич 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BC166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В.).</w:t>
      </w:r>
    </w:p>
    <w:p w:rsidR="00211F91" w:rsidRPr="00A20811" w:rsidRDefault="00211F91" w:rsidP="00A20811">
      <w:pPr>
        <w:numPr>
          <w:ilvl w:val="0"/>
          <w:numId w:val="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20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початкових класах найвищий показник належить учням 4</w:t>
      </w:r>
      <w:r w:rsidR="00A20811">
        <w:rPr>
          <w:rFonts w:ascii="Times New Roman CYR" w:hAnsi="Times New Roman CYR" w:cs="Times New Roman CYR"/>
          <w:sz w:val="28"/>
          <w:szCs w:val="28"/>
          <w:lang w:val="uk-UA"/>
        </w:rPr>
        <w:t>-А класу (середній бал 10,1), класний керівник Іванова С. Х.,</w:t>
      </w:r>
      <w:r w:rsidR="00A20811" w:rsidRPr="00A2081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20811">
        <w:rPr>
          <w:rFonts w:ascii="Times New Roman CYR" w:hAnsi="Times New Roman CYR" w:cs="Times New Roman CYR"/>
          <w:sz w:val="28"/>
          <w:szCs w:val="28"/>
          <w:lang w:val="uk-UA"/>
        </w:rPr>
        <w:t>у 3-А - 7,1 бала.</w:t>
      </w:r>
    </w:p>
    <w:p w:rsidR="00A20811" w:rsidRPr="00A20811" w:rsidRDefault="00A20811" w:rsidP="00947357">
      <w:pPr>
        <w:numPr>
          <w:ilvl w:val="0"/>
          <w:numId w:val="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20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0811">
        <w:rPr>
          <w:rFonts w:ascii="Times New Roman CYR" w:hAnsi="Times New Roman CYR" w:cs="Times New Roman CYR"/>
          <w:sz w:val="28"/>
          <w:szCs w:val="28"/>
          <w:lang w:val="uk-UA"/>
        </w:rPr>
        <w:t xml:space="preserve">Найвищий середній бал в учнів 6-А класу – 8,9 </w:t>
      </w:r>
      <w:r w:rsidR="00211F91" w:rsidRPr="00A20811">
        <w:rPr>
          <w:rFonts w:ascii="Times New Roman CYR" w:hAnsi="Times New Roman CYR" w:cs="Times New Roman CYR"/>
          <w:sz w:val="28"/>
          <w:szCs w:val="28"/>
          <w:lang w:val="uk-UA"/>
        </w:rPr>
        <w:t xml:space="preserve"> (класний керівник</w:t>
      </w:r>
      <w:r w:rsidRPr="00A2081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Богдан А.І.).</w:t>
      </w:r>
    </w:p>
    <w:p w:rsidR="00211F91" w:rsidRPr="00A20811" w:rsidRDefault="00211F91" w:rsidP="00947357">
      <w:pPr>
        <w:numPr>
          <w:ilvl w:val="0"/>
          <w:numId w:val="1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200"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0811">
        <w:rPr>
          <w:rFonts w:ascii="Times New Roman CYR" w:hAnsi="Times New Roman CYR" w:cs="Times New Roman CYR"/>
          <w:sz w:val="28"/>
          <w:szCs w:val="28"/>
          <w:lang w:val="uk-UA"/>
        </w:rPr>
        <w:t xml:space="preserve"> Найнижчий </w:t>
      </w:r>
      <w:r w:rsidR="00A20811" w:rsidRPr="00A20811">
        <w:rPr>
          <w:rFonts w:ascii="Times New Roman CYR" w:hAnsi="Times New Roman CYR" w:cs="Times New Roman CYR"/>
          <w:sz w:val="28"/>
          <w:szCs w:val="28"/>
          <w:lang w:val="uk-UA"/>
        </w:rPr>
        <w:t>середній бал в учнів 6-Б</w:t>
      </w:r>
      <w:r w:rsidR="00A20811">
        <w:rPr>
          <w:rFonts w:ascii="Times New Roman CYR" w:hAnsi="Times New Roman CYR" w:cs="Times New Roman CYR"/>
          <w:sz w:val="28"/>
          <w:szCs w:val="28"/>
          <w:lang w:val="uk-UA"/>
        </w:rPr>
        <w:t xml:space="preserve"> класу – 7.2</w:t>
      </w:r>
      <w:r w:rsidRPr="00A20811">
        <w:rPr>
          <w:rFonts w:ascii="Times New Roman CYR" w:hAnsi="Times New Roman CYR" w:cs="Times New Roman CYR"/>
          <w:sz w:val="28"/>
          <w:szCs w:val="28"/>
          <w:lang w:val="uk-UA"/>
        </w:rPr>
        <w:t xml:space="preserve"> (класний керівник </w:t>
      </w:r>
      <w:r w:rsidR="00A20811">
        <w:rPr>
          <w:rFonts w:ascii="Times New Roman CYR" w:hAnsi="Times New Roman CYR" w:cs="Times New Roman CYR"/>
          <w:sz w:val="28"/>
          <w:szCs w:val="28"/>
          <w:lang w:val="uk-UA"/>
        </w:rPr>
        <w:t>Нич В.В.).</w:t>
      </w:r>
    </w:p>
    <w:p w:rsidR="00211F91" w:rsidRDefault="00211F91" w:rsidP="00211F91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ІV. РЕКОМЕНДАЦІЇ</w:t>
      </w:r>
    </w:p>
    <w:p w:rsidR="00211F91" w:rsidRDefault="00211F91" w:rsidP="0021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Проаналізувати матеріали довідки за підсумками моніторингового дослідження результатів </w:t>
      </w:r>
      <w:r w:rsidR="000F64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річного (2019-2020 н. р.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</w:t>
      </w:r>
      <w:r w:rsidR="000F64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оцінювання.</w:t>
      </w:r>
    </w:p>
    <w:p w:rsidR="00211F91" w:rsidRDefault="00211F91" w:rsidP="0021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Здійснити порівняльний аналіз результатів з показниками попередніх років у розрізі класів, учнів.</w:t>
      </w:r>
    </w:p>
    <w:p w:rsidR="00211F91" w:rsidRDefault="00211F91" w:rsidP="0021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Обговорити результати, викладені в аналітичній д</w:t>
      </w:r>
      <w:r w:rsidR="000F64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овідці,  на нараді при директорі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на шкільних методичних об’єднаннях, батьківських зборах.</w:t>
      </w:r>
    </w:p>
    <w:p w:rsidR="00211F91" w:rsidRDefault="00211F91" w:rsidP="0021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>Розробити заходи щодо поліпшення якості навчання та викладання з урахуванням наведеної в аналітичній довідці інформації та циклограму відстеження дієвості даних заходів.</w:t>
      </w:r>
    </w:p>
    <w:p w:rsidR="00211F91" w:rsidRPr="000F640C" w:rsidRDefault="00211F91" w:rsidP="000F64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Створити умови для дотримання процедури проведення різних видів контрольного оцінювання знань, умінь і навичок учнів, забезпечити </w:t>
      </w:r>
      <w:r w:rsidRPr="000F64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об’єктивний підхід до оцінювання результатів навчальної діяльності та зведення до мінімуму певних суб’єктивних чинників.</w:t>
      </w:r>
    </w:p>
    <w:p w:rsidR="00211F91" w:rsidRDefault="00211F91" w:rsidP="0021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Забезпечити здійснення постійного аналізу стану якості освіти на рівні класу, ступенів навчання, школи.</w:t>
      </w:r>
    </w:p>
    <w:p w:rsidR="00211F91" w:rsidRDefault="00211F91" w:rsidP="00211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Дані моніторингового дослідження врахувати при визначенні рейтингу класів, вчителів.</w:t>
      </w:r>
    </w:p>
    <w:p w:rsidR="00211F91" w:rsidRPr="007446D6" w:rsidRDefault="00211F91" w:rsidP="00211F9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3A0" w:rsidRDefault="00211F91" w:rsidP="00211F91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Заступник ди</w:t>
      </w:r>
      <w:r w:rsidR="000F640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ректора з НВР_____________  Нич В. В</w:t>
      </w:r>
      <w:r w:rsidR="0007717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..</w:t>
      </w:r>
    </w:p>
    <w:p w:rsidR="00077175" w:rsidRDefault="00077175" w:rsidP="00077175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77175" w:rsidRDefault="00077175" w:rsidP="00077175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45113" w:rsidRPr="00466062" w:rsidRDefault="00145113" w:rsidP="00466062">
      <w:pPr>
        <w:keepNext/>
      </w:pPr>
    </w:p>
    <w:p w:rsidR="00145113" w:rsidRDefault="00145113" w:rsidP="00211F91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sectPr w:rsidR="00145113" w:rsidSect="0084561A">
      <w:pgSz w:w="11906" w:h="16838"/>
      <w:pgMar w:top="567" w:right="566" w:bottom="568" w:left="1276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1A" w:rsidRDefault="0084561A" w:rsidP="0084561A">
      <w:pPr>
        <w:spacing w:after="0" w:line="240" w:lineRule="auto"/>
      </w:pPr>
      <w:r>
        <w:separator/>
      </w:r>
    </w:p>
  </w:endnote>
  <w:endnote w:type="continuationSeparator" w:id="0">
    <w:p w:rsidR="0084561A" w:rsidRDefault="0084561A" w:rsidP="008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1A" w:rsidRDefault="0084561A" w:rsidP="0084561A">
      <w:pPr>
        <w:spacing w:after="0" w:line="240" w:lineRule="auto"/>
      </w:pPr>
      <w:r>
        <w:separator/>
      </w:r>
    </w:p>
  </w:footnote>
  <w:footnote w:type="continuationSeparator" w:id="0">
    <w:p w:rsidR="0084561A" w:rsidRDefault="0084561A" w:rsidP="0084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FCB4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05"/>
    <w:rsid w:val="00006F18"/>
    <w:rsid w:val="000170FF"/>
    <w:rsid w:val="000235CC"/>
    <w:rsid w:val="000236E8"/>
    <w:rsid w:val="00052128"/>
    <w:rsid w:val="000605E1"/>
    <w:rsid w:val="00077175"/>
    <w:rsid w:val="000948EB"/>
    <w:rsid w:val="000A3C34"/>
    <w:rsid w:val="000C535D"/>
    <w:rsid w:val="000D0731"/>
    <w:rsid w:val="000D2DB8"/>
    <w:rsid w:val="000D5987"/>
    <w:rsid w:val="000F208E"/>
    <w:rsid w:val="000F20D9"/>
    <w:rsid w:val="000F640C"/>
    <w:rsid w:val="001367F8"/>
    <w:rsid w:val="00145113"/>
    <w:rsid w:val="0015340B"/>
    <w:rsid w:val="00162A63"/>
    <w:rsid w:val="00186FAE"/>
    <w:rsid w:val="001B205E"/>
    <w:rsid w:val="001E6938"/>
    <w:rsid w:val="002020B7"/>
    <w:rsid w:val="00211F91"/>
    <w:rsid w:val="0024132B"/>
    <w:rsid w:val="00242B52"/>
    <w:rsid w:val="00261882"/>
    <w:rsid w:val="00266989"/>
    <w:rsid w:val="0028181F"/>
    <w:rsid w:val="002830ED"/>
    <w:rsid w:val="002D519A"/>
    <w:rsid w:val="002D7D03"/>
    <w:rsid w:val="002E36AF"/>
    <w:rsid w:val="002E72C7"/>
    <w:rsid w:val="00330BC8"/>
    <w:rsid w:val="00331C8E"/>
    <w:rsid w:val="003641E7"/>
    <w:rsid w:val="0037533F"/>
    <w:rsid w:val="003933BB"/>
    <w:rsid w:val="00394C5C"/>
    <w:rsid w:val="003953B9"/>
    <w:rsid w:val="003D4347"/>
    <w:rsid w:val="00405711"/>
    <w:rsid w:val="00405F06"/>
    <w:rsid w:val="004159CC"/>
    <w:rsid w:val="00460E6E"/>
    <w:rsid w:val="00463A02"/>
    <w:rsid w:val="00466062"/>
    <w:rsid w:val="00487ECA"/>
    <w:rsid w:val="004A56DF"/>
    <w:rsid w:val="004E75BB"/>
    <w:rsid w:val="004F7CC6"/>
    <w:rsid w:val="005000F1"/>
    <w:rsid w:val="00532192"/>
    <w:rsid w:val="00542B6F"/>
    <w:rsid w:val="0054575A"/>
    <w:rsid w:val="00546D13"/>
    <w:rsid w:val="005670CD"/>
    <w:rsid w:val="00570DB7"/>
    <w:rsid w:val="00590BB7"/>
    <w:rsid w:val="0059405F"/>
    <w:rsid w:val="005F367E"/>
    <w:rsid w:val="0061662D"/>
    <w:rsid w:val="00624C3D"/>
    <w:rsid w:val="0063366D"/>
    <w:rsid w:val="00636884"/>
    <w:rsid w:val="006853CD"/>
    <w:rsid w:val="00697B33"/>
    <w:rsid w:val="006A632B"/>
    <w:rsid w:val="006B7AB2"/>
    <w:rsid w:val="00704E35"/>
    <w:rsid w:val="00710E66"/>
    <w:rsid w:val="0071475A"/>
    <w:rsid w:val="007343E9"/>
    <w:rsid w:val="00784C39"/>
    <w:rsid w:val="00792B00"/>
    <w:rsid w:val="00797902"/>
    <w:rsid w:val="007A5E7B"/>
    <w:rsid w:val="007B0E3D"/>
    <w:rsid w:val="007C1398"/>
    <w:rsid w:val="007E0F00"/>
    <w:rsid w:val="007E4838"/>
    <w:rsid w:val="0083637A"/>
    <w:rsid w:val="0084561A"/>
    <w:rsid w:val="0085353E"/>
    <w:rsid w:val="00873098"/>
    <w:rsid w:val="008B10DB"/>
    <w:rsid w:val="008C4EE2"/>
    <w:rsid w:val="008E0525"/>
    <w:rsid w:val="00917391"/>
    <w:rsid w:val="00923E0C"/>
    <w:rsid w:val="0093312C"/>
    <w:rsid w:val="00947357"/>
    <w:rsid w:val="00961058"/>
    <w:rsid w:val="0097224A"/>
    <w:rsid w:val="009961ED"/>
    <w:rsid w:val="009A47D5"/>
    <w:rsid w:val="009F1DE5"/>
    <w:rsid w:val="009F3262"/>
    <w:rsid w:val="009F5EC4"/>
    <w:rsid w:val="00A10848"/>
    <w:rsid w:val="00A20811"/>
    <w:rsid w:val="00A4021B"/>
    <w:rsid w:val="00A42681"/>
    <w:rsid w:val="00A76151"/>
    <w:rsid w:val="00A77F75"/>
    <w:rsid w:val="00A9525B"/>
    <w:rsid w:val="00AB6F82"/>
    <w:rsid w:val="00AD38FA"/>
    <w:rsid w:val="00AF05F7"/>
    <w:rsid w:val="00AF3796"/>
    <w:rsid w:val="00B31022"/>
    <w:rsid w:val="00B31CD4"/>
    <w:rsid w:val="00B3296F"/>
    <w:rsid w:val="00B36E16"/>
    <w:rsid w:val="00B43CD0"/>
    <w:rsid w:val="00B500DB"/>
    <w:rsid w:val="00B6046B"/>
    <w:rsid w:val="00B618A5"/>
    <w:rsid w:val="00B7214B"/>
    <w:rsid w:val="00B77F87"/>
    <w:rsid w:val="00B84AEC"/>
    <w:rsid w:val="00B91D64"/>
    <w:rsid w:val="00BA6431"/>
    <w:rsid w:val="00BB01EC"/>
    <w:rsid w:val="00BC1665"/>
    <w:rsid w:val="00BC68A9"/>
    <w:rsid w:val="00BE33A0"/>
    <w:rsid w:val="00BF0E83"/>
    <w:rsid w:val="00BF5072"/>
    <w:rsid w:val="00BF5D27"/>
    <w:rsid w:val="00C56AC2"/>
    <w:rsid w:val="00C71DA0"/>
    <w:rsid w:val="00C90E16"/>
    <w:rsid w:val="00C91B2B"/>
    <w:rsid w:val="00C926D7"/>
    <w:rsid w:val="00CA2C47"/>
    <w:rsid w:val="00CB1408"/>
    <w:rsid w:val="00CB5816"/>
    <w:rsid w:val="00CD2514"/>
    <w:rsid w:val="00CD49A8"/>
    <w:rsid w:val="00D16EDF"/>
    <w:rsid w:val="00D20005"/>
    <w:rsid w:val="00D214C8"/>
    <w:rsid w:val="00D40310"/>
    <w:rsid w:val="00D46336"/>
    <w:rsid w:val="00D96080"/>
    <w:rsid w:val="00DC5A42"/>
    <w:rsid w:val="00DD1A1C"/>
    <w:rsid w:val="00E16843"/>
    <w:rsid w:val="00E37134"/>
    <w:rsid w:val="00E42990"/>
    <w:rsid w:val="00E83843"/>
    <w:rsid w:val="00EA4994"/>
    <w:rsid w:val="00EF6E6B"/>
    <w:rsid w:val="00F04A0D"/>
    <w:rsid w:val="00F1498F"/>
    <w:rsid w:val="00F30DC9"/>
    <w:rsid w:val="00F454F4"/>
    <w:rsid w:val="00F52162"/>
    <w:rsid w:val="00F76BDF"/>
    <w:rsid w:val="00F873A0"/>
    <w:rsid w:val="00FD05C2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88B7"/>
  <w15:chartTrackingRefBased/>
  <w15:docId w15:val="{E169E7A8-1D46-4D20-94EC-A912384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F9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451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4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4660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6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61A"/>
  </w:style>
  <w:style w:type="paragraph" w:styleId="a8">
    <w:name w:val="footer"/>
    <w:basedOn w:val="a"/>
    <w:link w:val="a9"/>
    <w:uiPriority w:val="99"/>
    <w:unhideWhenUsed/>
    <w:rsid w:val="008456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3 -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</c:f>
              <c:strCache>
                <c:ptCount val="1"/>
                <c:pt idx="0">
                  <c:v>Якість навчання 2019-2020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9D-4401-A954-6E9552856EB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4 -А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</c:f>
              <c:strCache>
                <c:ptCount val="1"/>
                <c:pt idx="0">
                  <c:v>Якість навчання 2019-2020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9D-4401-A954-6E9552856EBD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5 - 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</c:f>
              <c:strCache>
                <c:ptCount val="1"/>
                <c:pt idx="0">
                  <c:v>Якість навчання 2019-2020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9D-4401-A954-6E9552856EBD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6 - 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Лист1!$B$1</c:f>
              <c:strCache>
                <c:ptCount val="1"/>
                <c:pt idx="0">
                  <c:v>Якість навчання 2019-2020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9D-4401-A954-6E9552856EBD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7 - 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Лист1!$B$1</c:f>
              <c:strCache>
                <c:ptCount val="1"/>
                <c:pt idx="0">
                  <c:v>Якість навчання 2019-2020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9D-4401-A954-6E9552856EBD}"/>
            </c:ext>
          </c:extLst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8 - 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Лист1!$B$1</c:f>
              <c:strCache>
                <c:ptCount val="1"/>
                <c:pt idx="0">
                  <c:v>Якість навчання 2019-2020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9D-4401-A954-6E9552856EBD}"/>
            </c:ext>
          </c:extLst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9 - 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Лист1!$B$1</c:f>
              <c:strCache>
                <c:ptCount val="1"/>
                <c:pt idx="0">
                  <c:v>Якість навчання 2019-2020</c:v>
                </c:pt>
              </c:strCache>
            </c:strRef>
          </c:cat>
          <c:val>
            <c:numRef>
              <c:f>Лист1!$B$9</c:f>
              <c:numCache>
                <c:formatCode>General</c:formatCode>
                <c:ptCount val="1"/>
                <c:pt idx="0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9D-4401-A954-6E9552856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0948783"/>
        <c:axId val="950961679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Лист1!$A$6</c15:sqref>
                        </c15:formulaRef>
                      </c:ext>
                    </c:extLst>
                    <c:strCache>
                      <c:ptCount val="1"/>
                      <c:pt idx="0">
                        <c:v>6 - Б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Лист1!$B$1</c15:sqref>
                        </c15:formulaRef>
                      </c:ext>
                    </c:extLst>
                    <c:strCache>
                      <c:ptCount val="1"/>
                      <c:pt idx="0">
                        <c:v>Якість навчання 2019-2020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Лист1!$B$6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189D-4401-A954-6E9552856EBD}"/>
                  </c:ext>
                </c:extLst>
              </c15:ser>
            </c15:filteredBarSeries>
          </c:ext>
        </c:extLst>
      </c:barChart>
      <c:catAx>
        <c:axId val="950948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0961679"/>
        <c:crosses val="autoZero"/>
        <c:auto val="1"/>
        <c:lblAlgn val="ctr"/>
        <c:lblOffset val="100"/>
        <c:noMultiLvlLbl val="0"/>
      </c:catAx>
      <c:valAx>
        <c:axId val="950961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0948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Динаміка</a:t>
            </a:r>
            <a:r>
              <a:rPr lang="ru-RU" baseline="0"/>
              <a:t> зміни величини середнього балу </a:t>
            </a:r>
          </a:p>
          <a:p>
            <a:pPr>
              <a:defRPr/>
            </a:pPr>
            <a:r>
              <a:rPr lang="ru-RU" baseline="0"/>
              <a:t>навчальних досягнень (2018-2019 і 2019-</a:t>
            </a:r>
          </a:p>
          <a:p>
            <a:pPr>
              <a:defRPr/>
            </a:pPr>
            <a:r>
              <a:rPr lang="ru-RU" baseline="0"/>
              <a:t>2020)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Серед. бал 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5 -А</c:v>
                </c:pt>
                <c:pt idx="1">
                  <c:v>6 - А</c:v>
                </c:pt>
                <c:pt idx="2">
                  <c:v>6 - Б</c:v>
                </c:pt>
                <c:pt idx="3">
                  <c:v>7 - А</c:v>
                </c:pt>
                <c:pt idx="4">
                  <c:v>8 - А</c:v>
                </c:pt>
                <c:pt idx="5">
                  <c:v>9 - 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8.6999999999999993</c:v>
                </c:pt>
                <c:pt idx="1">
                  <c:v>8.9</c:v>
                </c:pt>
                <c:pt idx="2">
                  <c:v>7.2</c:v>
                </c:pt>
                <c:pt idx="3">
                  <c:v>7.4</c:v>
                </c:pt>
                <c:pt idx="4">
                  <c:v>7.8</c:v>
                </c:pt>
                <c:pt idx="5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64-4FB1-9403-6931BBA190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Серед.бал 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5 -А</c:v>
                </c:pt>
                <c:pt idx="1">
                  <c:v>6 - А</c:v>
                </c:pt>
                <c:pt idx="2">
                  <c:v>6 - Б</c:v>
                </c:pt>
                <c:pt idx="3">
                  <c:v>7 - А</c:v>
                </c:pt>
                <c:pt idx="4">
                  <c:v>8 - А</c:v>
                </c:pt>
                <c:pt idx="5">
                  <c:v>9 - 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8.5</c:v>
                </c:pt>
                <c:pt idx="2">
                  <c:v>7</c:v>
                </c:pt>
                <c:pt idx="3">
                  <c:v>6.9</c:v>
                </c:pt>
                <c:pt idx="4">
                  <c:v>7.8</c:v>
                </c:pt>
                <c:pt idx="5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64-4FB1-9403-6931BBA19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4063392"/>
        <c:axId val="1474062976"/>
      </c:barChart>
      <c:catAx>
        <c:axId val="147406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4062976"/>
        <c:crosses val="autoZero"/>
        <c:auto val="1"/>
        <c:lblAlgn val="ctr"/>
        <c:lblOffset val="100"/>
        <c:noMultiLvlLbl val="0"/>
      </c:catAx>
      <c:valAx>
        <c:axId val="147406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406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Середній</a:t>
            </a:r>
            <a:r>
              <a:rPr lang="ru-RU" baseline="0"/>
              <a:t> </a:t>
            </a:r>
            <a:r>
              <a:rPr lang="ru-RU"/>
              <a:t>бал по предметах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Серед.бал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Лист1!$A$2:$C$32</c:f>
              <c:strCache>
                <c:ptCount val="31"/>
                <c:pt idx="0">
                  <c:v>Укр.мова</c:v>
                </c:pt>
                <c:pt idx="1">
                  <c:v>Укр.літ.</c:v>
                </c:pt>
                <c:pt idx="2">
                  <c:v>Фіз.культ.</c:v>
                </c:pt>
                <c:pt idx="3">
                  <c:v>Муз.мист.</c:v>
                </c:pt>
                <c:pt idx="4">
                  <c:v>Ритміка</c:v>
                </c:pt>
                <c:pt idx="5">
                  <c:v>Мистецтво</c:v>
                </c:pt>
                <c:pt idx="6">
                  <c:v>Укр.мова</c:v>
                </c:pt>
                <c:pt idx="7">
                  <c:v>Укр.літ.</c:v>
                </c:pt>
                <c:pt idx="8">
                  <c:v>Зар.літ.</c:v>
                </c:pt>
                <c:pt idx="9">
                  <c:v>Обр.мист.</c:v>
                </c:pt>
                <c:pt idx="10">
                  <c:v>Англ.мова</c:v>
                </c:pt>
                <c:pt idx="11">
                  <c:v>Іст.Укр.</c:v>
                </c:pt>
                <c:pt idx="12">
                  <c:v>Всес.іст.</c:v>
                </c:pt>
                <c:pt idx="13">
                  <c:v>Осн.прав.</c:v>
                </c:pt>
                <c:pt idx="14">
                  <c:v>Математ.</c:v>
                </c:pt>
                <c:pt idx="15">
                  <c:v>Алгебра</c:v>
                </c:pt>
                <c:pt idx="16">
                  <c:v>Геометрія</c:v>
                </c:pt>
                <c:pt idx="17">
                  <c:v>Природозн.</c:v>
                </c:pt>
                <c:pt idx="18">
                  <c:v>Географія</c:v>
                </c:pt>
                <c:pt idx="19">
                  <c:v>Інформат.</c:v>
                </c:pt>
                <c:pt idx="20">
                  <c:v>Осн.здор.</c:v>
                </c:pt>
                <c:pt idx="21">
                  <c:v>ТН (хл.)</c:v>
                </c:pt>
                <c:pt idx="22">
                  <c:v>Алгебра</c:v>
                </c:pt>
                <c:pt idx="23">
                  <c:v>Геометрія</c:v>
                </c:pt>
                <c:pt idx="24">
                  <c:v>Фізика</c:v>
                </c:pt>
                <c:pt idx="25">
                  <c:v>Природ.</c:v>
                </c:pt>
                <c:pt idx="26">
                  <c:v>Географія</c:v>
                </c:pt>
                <c:pt idx="27">
                  <c:v>Біологія</c:v>
                </c:pt>
                <c:pt idx="28">
                  <c:v>Хімія</c:v>
                </c:pt>
                <c:pt idx="29">
                  <c:v>ТН (дів.)</c:v>
                </c:pt>
                <c:pt idx="30">
                  <c:v>СПО</c:v>
                </c:pt>
              </c:strCache>
            </c:strRef>
          </c:cat>
          <c:val>
            <c:numRef>
              <c:f>Лист1!$D$2:$D$32</c:f>
              <c:numCache>
                <c:formatCode>d\-mmm</c:formatCode>
                <c:ptCount val="31"/>
                <c:pt idx="0" formatCode="General">
                  <c:v>6.95</c:v>
                </c:pt>
                <c:pt idx="1">
                  <c:v>7.9</c:v>
                </c:pt>
                <c:pt idx="2" formatCode="General">
                  <c:v>10</c:v>
                </c:pt>
                <c:pt idx="3" formatCode="General">
                  <c:v>8</c:v>
                </c:pt>
                <c:pt idx="4" formatCode="General">
                  <c:v>8.5</c:v>
                </c:pt>
                <c:pt idx="5" formatCode="General">
                  <c:v>7.6</c:v>
                </c:pt>
                <c:pt idx="6" formatCode="General">
                  <c:v>7.8</c:v>
                </c:pt>
                <c:pt idx="7" formatCode="General">
                  <c:v>8</c:v>
                </c:pt>
                <c:pt idx="8" formatCode="General">
                  <c:v>8</c:v>
                </c:pt>
                <c:pt idx="9" formatCode="General">
                  <c:v>9.5</c:v>
                </c:pt>
                <c:pt idx="10" formatCode="General">
                  <c:v>7.3</c:v>
                </c:pt>
                <c:pt idx="11" formatCode="General">
                  <c:v>6.9</c:v>
                </c:pt>
                <c:pt idx="12" formatCode="General">
                  <c:v>6.4</c:v>
                </c:pt>
                <c:pt idx="13" formatCode="General">
                  <c:v>7.4</c:v>
                </c:pt>
                <c:pt idx="14" formatCode="General">
                  <c:v>7</c:v>
                </c:pt>
                <c:pt idx="15" formatCode="General">
                  <c:v>6</c:v>
                </c:pt>
                <c:pt idx="16" formatCode="General">
                  <c:v>6.1</c:v>
                </c:pt>
                <c:pt idx="17" formatCode="General">
                  <c:v>6.3</c:v>
                </c:pt>
                <c:pt idx="18" formatCode="General">
                  <c:v>6.4</c:v>
                </c:pt>
                <c:pt idx="19" formatCode="General">
                  <c:v>8</c:v>
                </c:pt>
                <c:pt idx="20" formatCode="General">
                  <c:v>8.6</c:v>
                </c:pt>
                <c:pt idx="21" formatCode="General">
                  <c:v>8.8000000000000007</c:v>
                </c:pt>
                <c:pt idx="22" formatCode="General">
                  <c:v>5.3</c:v>
                </c:pt>
                <c:pt idx="23" formatCode="General">
                  <c:v>5.4</c:v>
                </c:pt>
                <c:pt idx="24" formatCode="General">
                  <c:v>5.6</c:v>
                </c:pt>
                <c:pt idx="25" formatCode="General">
                  <c:v>9.4</c:v>
                </c:pt>
                <c:pt idx="26" formatCode="General">
                  <c:v>7.4</c:v>
                </c:pt>
                <c:pt idx="27" formatCode="General">
                  <c:v>7.5</c:v>
                </c:pt>
                <c:pt idx="28" formatCode="General">
                  <c:v>6.4</c:v>
                </c:pt>
                <c:pt idx="29" formatCode="General">
                  <c:v>9.3000000000000007</c:v>
                </c:pt>
                <c:pt idx="30" formatCode="General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C-4D58-A0DA-6E21D80DD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39401360"/>
        <c:axId val="1939398864"/>
      </c:barChart>
      <c:catAx>
        <c:axId val="193940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9398864"/>
        <c:crosses val="autoZero"/>
        <c:auto val="1"/>
        <c:lblAlgn val="ctr"/>
        <c:lblOffset val="100"/>
        <c:noMultiLvlLbl val="0"/>
      </c:catAx>
      <c:valAx>
        <c:axId val="193939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940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70CF-D2A7-43DA-B7F2-3D581680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SVETYK</dc:creator>
  <cp:keywords/>
  <dc:description/>
  <cp:lastModifiedBy>Пользователь Windows</cp:lastModifiedBy>
  <cp:revision>15</cp:revision>
  <dcterms:created xsi:type="dcterms:W3CDTF">2018-01-10T15:14:00Z</dcterms:created>
  <dcterms:modified xsi:type="dcterms:W3CDTF">2020-06-24T19:19:00Z</dcterms:modified>
</cp:coreProperties>
</file>