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E" w:rsidRPr="002D1E6C" w:rsidRDefault="002D1E6C">
      <w:pPr>
        <w:rPr>
          <w:rFonts w:ascii="Times New Roman" w:hAnsi="Times New Roman" w:cs="Times New Roman"/>
          <w:sz w:val="28"/>
          <w:szCs w:val="28"/>
        </w:rPr>
      </w:pPr>
      <w:r w:rsidRPr="002D1E6C">
        <w:rPr>
          <w:rFonts w:ascii="Times New Roman" w:hAnsi="Times New Roman" w:cs="Times New Roman"/>
          <w:sz w:val="28"/>
          <w:szCs w:val="28"/>
        </w:rPr>
        <w:t xml:space="preserve">Навчання , підготовка, перепідготовка, підвищення кваліфікації здобувачів освіти, додаткові освітні та інші послуги </w:t>
      </w:r>
      <w:r>
        <w:rPr>
          <w:rFonts w:ascii="Times New Roman" w:hAnsi="Times New Roman" w:cs="Times New Roman"/>
          <w:sz w:val="28"/>
          <w:szCs w:val="28"/>
        </w:rPr>
        <w:t>в КЗ КОР « Боярська спеціальна школа І – ІІ ступенів» - безкоштовні.</w:t>
      </w:r>
      <w:bookmarkStart w:id="0" w:name="_GoBack"/>
      <w:bookmarkEnd w:id="0"/>
    </w:p>
    <w:sectPr w:rsidR="00E56BEE" w:rsidRPr="002D1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B"/>
    <w:rsid w:val="002159AB"/>
    <w:rsid w:val="002D1E6C"/>
    <w:rsid w:val="00E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047"/>
  <w15:chartTrackingRefBased/>
  <w15:docId w15:val="{3755F7A3-36A1-4BF9-B62B-4C91F662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3</cp:revision>
  <dcterms:created xsi:type="dcterms:W3CDTF">2020-06-16T10:32:00Z</dcterms:created>
  <dcterms:modified xsi:type="dcterms:W3CDTF">2020-06-16T10:34:00Z</dcterms:modified>
</cp:coreProperties>
</file>